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7A" w:rsidRPr="00993B9D" w:rsidRDefault="006B287A" w:rsidP="00993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993B9D">
        <w:rPr>
          <w:b/>
          <w:sz w:val="22"/>
          <w:szCs w:val="22"/>
        </w:rPr>
        <w:t>ПЕРЕЧЕНЬ</w:t>
      </w:r>
    </w:p>
    <w:p w:rsidR="006B287A" w:rsidRPr="00993B9D" w:rsidRDefault="006B287A" w:rsidP="00D20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993B9D">
        <w:rPr>
          <w:b/>
          <w:sz w:val="22"/>
          <w:szCs w:val="22"/>
        </w:rPr>
        <w:t xml:space="preserve">работ, выполняемых на производственной практике по специальности </w:t>
      </w:r>
      <w:r w:rsidR="00117BA8">
        <w:rPr>
          <w:b/>
          <w:sz w:val="22"/>
          <w:szCs w:val="22"/>
        </w:rPr>
        <w:t>ЛЕЧЕБНОЕ</w:t>
      </w:r>
      <w:r w:rsidRPr="00993B9D">
        <w:rPr>
          <w:b/>
          <w:sz w:val="22"/>
          <w:szCs w:val="22"/>
        </w:rPr>
        <w:t xml:space="preserve"> ДЕЛО</w:t>
      </w:r>
    </w:p>
    <w:p w:rsidR="006B287A" w:rsidRPr="00993B9D" w:rsidRDefault="00117BA8" w:rsidP="00993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ПМ 07</w:t>
      </w:r>
      <w:r w:rsidR="003841DF">
        <w:rPr>
          <w:b/>
          <w:sz w:val="22"/>
          <w:szCs w:val="22"/>
        </w:rPr>
        <w:t xml:space="preserve"> Выполнение работ по профессии </w:t>
      </w:r>
      <w:bookmarkStart w:id="0" w:name="_GoBack"/>
      <w:bookmarkEnd w:id="0"/>
      <w:r w:rsidR="006B287A" w:rsidRPr="00993B9D">
        <w:rPr>
          <w:b/>
          <w:sz w:val="22"/>
          <w:szCs w:val="22"/>
        </w:rPr>
        <w:t>Младшая медицин</w:t>
      </w:r>
      <w:r w:rsidR="003841DF">
        <w:rPr>
          <w:b/>
          <w:sz w:val="22"/>
          <w:szCs w:val="22"/>
        </w:rPr>
        <w:t>ская сестра по уходу за больным</w:t>
      </w:r>
    </w:p>
    <w:p w:rsidR="006B287A" w:rsidRPr="00993B9D" w:rsidRDefault="006B287A" w:rsidP="00993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u w:val="single"/>
        </w:rPr>
      </w:pPr>
    </w:p>
    <w:p w:rsidR="006B287A" w:rsidRDefault="006B287A" w:rsidP="00117BA8">
      <w:pPr>
        <w:ind w:right="-1" w:firstLine="708"/>
        <w:jc w:val="both"/>
        <w:rPr>
          <w:sz w:val="22"/>
          <w:szCs w:val="22"/>
        </w:rPr>
      </w:pPr>
      <w:r w:rsidRPr="00993B9D">
        <w:rPr>
          <w:sz w:val="22"/>
          <w:szCs w:val="22"/>
        </w:rPr>
        <w:t xml:space="preserve">В соответствии с ФГОС по специальности </w:t>
      </w:r>
      <w:r w:rsidR="00117BA8" w:rsidRPr="00117BA8">
        <w:rPr>
          <w:sz w:val="22"/>
          <w:szCs w:val="22"/>
        </w:rPr>
        <w:t xml:space="preserve">31.02.01 </w:t>
      </w:r>
      <w:r w:rsidR="00117BA8">
        <w:rPr>
          <w:sz w:val="22"/>
          <w:szCs w:val="22"/>
        </w:rPr>
        <w:t xml:space="preserve">Лечебное </w:t>
      </w:r>
      <w:r w:rsidRPr="00993B9D">
        <w:rPr>
          <w:sz w:val="22"/>
          <w:szCs w:val="22"/>
        </w:rPr>
        <w:t>дело в части освоения основного вида профессиональной деятельности (ВПД): Выполнение работ по профессии младшая медицинская сестра по уходу за больными, студент во время производственной практики должен овладеть следующими профессиональными компетенциями: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9039"/>
      </w:tblGrid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jc w:val="both"/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ВД </w:t>
            </w:r>
            <w:r w:rsidRPr="002F7EBE">
              <w:rPr>
                <w:i/>
                <w:iCs/>
                <w:color w:val="000000"/>
                <w:sz w:val="22"/>
                <w:szCs w:val="22"/>
              </w:rPr>
              <w:t>Выполнение работ по профессии Младшая медицинская сестра по уходу за больными</w:t>
            </w:r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ПК 7.1. </w:t>
            </w:r>
            <w:r w:rsidRPr="002F7EBE">
              <w:rPr>
                <w:color w:val="000000"/>
                <w:sz w:val="22"/>
                <w:szCs w:val="22"/>
              </w:rPr>
              <w:t xml:space="preserve">Эффективно общаться с пациентом и его окружением в процессе </w:t>
            </w:r>
            <w:proofErr w:type="gramStart"/>
            <w:r w:rsidRPr="002F7EBE">
              <w:rPr>
                <w:color w:val="000000"/>
                <w:sz w:val="22"/>
                <w:szCs w:val="22"/>
              </w:rPr>
              <w:t>профессиональной</w:t>
            </w:r>
            <w:proofErr w:type="gramEnd"/>
            <w:r w:rsidRPr="002F7EBE">
              <w:rPr>
                <w:color w:val="000000"/>
                <w:sz w:val="22"/>
                <w:szCs w:val="22"/>
              </w:rPr>
              <w:t xml:space="preserve"> деятельности</w:t>
            </w:r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>ПК 7.2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F7EBE">
              <w:rPr>
                <w:color w:val="000000"/>
                <w:sz w:val="22"/>
                <w:szCs w:val="22"/>
              </w:rPr>
              <w:t>Соблюдать принципы профессиональной этики</w:t>
            </w:r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>ПК 7.3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F7EBE">
              <w:rPr>
                <w:color w:val="000000"/>
                <w:sz w:val="22"/>
                <w:szCs w:val="22"/>
              </w:rPr>
              <w:t>Осуществлять профессиональный уход за пациентами в условиях учреждения здравоохранения и на дому</w:t>
            </w:r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>ПК 7.4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F7EBE">
              <w:rPr>
                <w:color w:val="000000"/>
                <w:sz w:val="22"/>
                <w:szCs w:val="22"/>
              </w:rPr>
              <w:t xml:space="preserve">Консультировать пациента и его окружение по вопросам ухода и </w:t>
            </w:r>
            <w:proofErr w:type="spellStart"/>
            <w:r w:rsidRPr="002F7EBE">
              <w:rPr>
                <w:color w:val="000000"/>
                <w:sz w:val="22"/>
                <w:szCs w:val="22"/>
              </w:rPr>
              <w:t>самоухода</w:t>
            </w:r>
            <w:proofErr w:type="spellEnd"/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>ПК 7.5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F7EBE">
              <w:rPr>
                <w:color w:val="000000"/>
                <w:sz w:val="22"/>
                <w:szCs w:val="22"/>
              </w:rPr>
              <w:t>Оформлять медицинскую документацию</w:t>
            </w:r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>ПК 7.6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F7EBE">
              <w:rPr>
                <w:color w:val="000000"/>
                <w:sz w:val="22"/>
                <w:szCs w:val="22"/>
              </w:rPr>
              <w:t>Оказывать медицинские услуги в пределах своих полномочий</w:t>
            </w:r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>ПК 7.7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F7EBE">
              <w:rPr>
                <w:color w:val="000000"/>
                <w:sz w:val="22"/>
                <w:szCs w:val="22"/>
              </w:rPr>
              <w:t>Обеспечивать безопасную больничную среду для пациентов и персонала</w:t>
            </w:r>
          </w:p>
        </w:tc>
      </w:tr>
      <w:tr w:rsidR="002F7EBE" w:rsidRPr="002F7EBE" w:rsidTr="00A42575">
        <w:trPr>
          <w:tblCellSpacing w:w="0" w:type="dxa"/>
          <w:jc w:val="center"/>
        </w:trPr>
        <w:tc>
          <w:tcPr>
            <w:tcW w:w="9039" w:type="dxa"/>
            <w:vAlign w:val="center"/>
            <w:hideMark/>
          </w:tcPr>
          <w:p w:rsidR="002F7EBE" w:rsidRPr="002F7EBE" w:rsidRDefault="002F7EBE" w:rsidP="002F7EBE">
            <w:pPr>
              <w:jc w:val="both"/>
            </w:pPr>
            <w:r>
              <w:rPr>
                <w:color w:val="000000"/>
                <w:sz w:val="22"/>
                <w:szCs w:val="22"/>
              </w:rPr>
              <w:t>ПК 7.8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F7EBE">
              <w:rPr>
                <w:color w:val="000000"/>
                <w:sz w:val="22"/>
                <w:szCs w:val="22"/>
              </w:rPr>
              <w:t>Владеть основами гигиенического питания</w:t>
            </w:r>
          </w:p>
        </w:tc>
      </w:tr>
    </w:tbl>
    <w:p w:rsidR="002F7EBE" w:rsidRPr="00993B9D" w:rsidRDefault="002F7EBE" w:rsidP="00117BA8">
      <w:pPr>
        <w:ind w:right="-1" w:firstLine="708"/>
        <w:jc w:val="both"/>
        <w:rPr>
          <w:sz w:val="22"/>
          <w:szCs w:val="22"/>
        </w:rPr>
      </w:pPr>
    </w:p>
    <w:p w:rsidR="002F7EBE" w:rsidRDefault="002F7EBE" w:rsidP="002F7EBE">
      <w:pPr>
        <w:pStyle w:val="docdata"/>
        <w:tabs>
          <w:tab w:val="left" w:pos="3668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u w:val="single"/>
        </w:rPr>
        <w:t>Перечень манипуляций, выполняемых студентом во время прохождения</w:t>
      </w:r>
    </w:p>
    <w:p w:rsidR="002F7EBE" w:rsidRDefault="002F7EBE" w:rsidP="002F7EB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u w:val="single"/>
        </w:rPr>
        <w:t>производственной практики:</w:t>
      </w:r>
    </w:p>
    <w:p w:rsidR="002F7EBE" w:rsidRDefault="002F7EBE" w:rsidP="002F7EBE">
      <w:pPr>
        <w:pStyle w:val="a4"/>
        <w:numPr>
          <w:ilvl w:val="0"/>
          <w:numId w:val="8"/>
        </w:numPr>
        <w:tabs>
          <w:tab w:val="left" w:pos="142"/>
        </w:tabs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Выявление нарушенных потребностей пациента и определение настоящих, потенциальных и приоритетных проблем пациента.</w:t>
      </w:r>
    </w:p>
    <w:p w:rsidR="002F7EBE" w:rsidRDefault="002F7EBE" w:rsidP="002F7EBE">
      <w:pPr>
        <w:pStyle w:val="a4"/>
        <w:numPr>
          <w:ilvl w:val="0"/>
          <w:numId w:val="8"/>
        </w:numPr>
        <w:tabs>
          <w:tab w:val="left" w:pos="142"/>
        </w:tabs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Определение краткосрочных и долгосрочных целей сестринского ухода за пациентом. </w:t>
      </w:r>
    </w:p>
    <w:p w:rsidR="002F7EBE" w:rsidRDefault="002F7EBE" w:rsidP="002F7EBE">
      <w:pPr>
        <w:pStyle w:val="a4"/>
        <w:numPr>
          <w:ilvl w:val="0"/>
          <w:numId w:val="8"/>
        </w:numPr>
        <w:tabs>
          <w:tab w:val="left" w:pos="142"/>
        </w:tabs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Составление плана сестринского ухода за пациентом при лихорадке, боли, риске падений, ограничении подвижности, дефиците </w:t>
      </w:r>
      <w:proofErr w:type="spellStart"/>
      <w:r>
        <w:rPr>
          <w:color w:val="000000"/>
          <w:sz w:val="22"/>
          <w:szCs w:val="22"/>
        </w:rPr>
        <w:t>самоухода</w:t>
      </w:r>
      <w:proofErr w:type="spellEnd"/>
      <w:r>
        <w:rPr>
          <w:color w:val="000000"/>
          <w:sz w:val="22"/>
          <w:szCs w:val="22"/>
        </w:rPr>
        <w:t>, пониженном аппетите, невозможности самостоятельно принимать пищу.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Общение и обучение пациента и родственников тяжелобольного пациента выполнению различных манипуляций по уходу/</w:t>
      </w:r>
      <w:proofErr w:type="spellStart"/>
      <w:r>
        <w:rPr>
          <w:color w:val="000000"/>
          <w:sz w:val="22"/>
          <w:szCs w:val="22"/>
        </w:rPr>
        <w:t>самоуходу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Оценка риска падений пациента.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Применение сре</w:t>
      </w:r>
      <w:proofErr w:type="gramStart"/>
      <w:r>
        <w:rPr>
          <w:color w:val="000000"/>
          <w:sz w:val="22"/>
          <w:szCs w:val="22"/>
        </w:rPr>
        <w:t>дств тр</w:t>
      </w:r>
      <w:proofErr w:type="gramEnd"/>
      <w:r>
        <w:rPr>
          <w:color w:val="000000"/>
          <w:sz w:val="22"/>
          <w:szCs w:val="22"/>
        </w:rPr>
        <w:t xml:space="preserve">анспортировки пациентов и средств малой механизации с учетом основ эргономики: трость, костыли, ходунки, </w:t>
      </w:r>
      <w:proofErr w:type="spellStart"/>
      <w:r>
        <w:rPr>
          <w:color w:val="000000"/>
          <w:sz w:val="22"/>
          <w:szCs w:val="22"/>
        </w:rPr>
        <w:t>роллатор</w:t>
      </w:r>
      <w:proofErr w:type="spellEnd"/>
      <w:r>
        <w:rPr>
          <w:color w:val="000000"/>
          <w:sz w:val="22"/>
          <w:szCs w:val="22"/>
        </w:rPr>
        <w:t>, кресло-каталка.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Обработка рук на гигиеническом уровне. Использование медицинской одежды.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Ведение медицинской документации в рамках осуществления профессиональной деятельности.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Проведение антропометрии. Расчет индекса массы тела.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Измерение артериального давления. Запись полученных данных в температурном листе.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Исследование свойств пульса на периферических артериях. Запись данных в температурном листе.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Исследование свойств дыхания.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Проведение термометрии, в том числе электронным и бесконтактным термометрами.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Уход за пациентом при лихорадке в зависимости от периода лихорадки.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Уход за кожей пациента с целью профилактики пролежней и при наличии пролежней.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Определение риска образования пролежней у пациентов по шкале Нортон, </w:t>
      </w:r>
      <w:proofErr w:type="spellStart"/>
      <w:r>
        <w:rPr>
          <w:color w:val="000000"/>
          <w:sz w:val="22"/>
          <w:szCs w:val="22"/>
        </w:rPr>
        <w:t>Ватерлоу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Смена постельного и нательного белья тяжелобольному пациента.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Уход за волосами, ногтями, бритье тяжелобольного.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Очищение полости рта тяжелобольного.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Уход за слизистыми оболочками глаз, носа, слухового прохода тяжелобольного.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Уход за кожей тела, умывание лица.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Подача судна и мочеприемника тяжелобольному пациенту.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Смена одноразового подгузника тяжелобольному пациенту.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Подмывание мужчин, женщин.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Оказание помощи пациенту при рвоте (в сознании, без сознания).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Кормление тяжелобольного пациента с ложки, при помощи поильника.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proofErr w:type="gramStart"/>
      <w:r>
        <w:rPr>
          <w:color w:val="000000"/>
          <w:sz w:val="22"/>
          <w:szCs w:val="22"/>
        </w:rPr>
        <w:lastRenderedPageBreak/>
        <w:t>Контроль за</w:t>
      </w:r>
      <w:proofErr w:type="gramEnd"/>
      <w:r>
        <w:rPr>
          <w:color w:val="000000"/>
          <w:sz w:val="22"/>
          <w:szCs w:val="22"/>
        </w:rPr>
        <w:t xml:space="preserve"> продуктовыми передачами, хранением продуктов в холодильниках, тумбочках.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>Оценка интенсивности боли у пациентов с различной патологией.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Помощь пациенту в терминальном состоянии.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Проведение тройного приема </w:t>
      </w:r>
      <w:proofErr w:type="spellStart"/>
      <w:r>
        <w:rPr>
          <w:color w:val="000000"/>
          <w:sz w:val="22"/>
          <w:szCs w:val="22"/>
        </w:rPr>
        <w:t>Сафара</w:t>
      </w:r>
      <w:proofErr w:type="spellEnd"/>
      <w:r>
        <w:rPr>
          <w:color w:val="000000"/>
          <w:sz w:val="22"/>
          <w:szCs w:val="22"/>
        </w:rPr>
        <w:t xml:space="preserve">, приема </w:t>
      </w:r>
      <w:proofErr w:type="spellStart"/>
      <w:r>
        <w:rPr>
          <w:color w:val="000000"/>
          <w:sz w:val="22"/>
          <w:szCs w:val="22"/>
        </w:rPr>
        <w:t>Хеймлиха</w:t>
      </w:r>
      <w:proofErr w:type="spellEnd"/>
      <w:r>
        <w:rPr>
          <w:color w:val="000000"/>
          <w:sz w:val="22"/>
          <w:szCs w:val="22"/>
        </w:rPr>
        <w:t>.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Участие в проведении комплекса СЛР. </w:t>
      </w:r>
    </w:p>
    <w:p w:rsidR="002F7EBE" w:rsidRDefault="002F7EBE" w:rsidP="002F7EBE">
      <w:pPr>
        <w:pStyle w:val="a4"/>
        <w:numPr>
          <w:ilvl w:val="0"/>
          <w:numId w:val="8"/>
        </w:numPr>
        <w:spacing w:before="0" w:beforeAutospacing="0" w:after="0" w:afterAutospacing="0"/>
        <w:ind w:left="1080"/>
        <w:jc w:val="both"/>
      </w:pPr>
      <w:r>
        <w:rPr>
          <w:color w:val="000000"/>
          <w:sz w:val="22"/>
          <w:szCs w:val="22"/>
        </w:rPr>
        <w:t xml:space="preserve">Осуществление посмертного ухода. </w:t>
      </w:r>
    </w:p>
    <w:p w:rsidR="006B42B1" w:rsidRDefault="006B42B1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Default="00D2050D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Default="00D2050D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Default="00D2050D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Default="00D2050D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Default="00D2050D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Default="00D2050D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Pr="00993B9D" w:rsidRDefault="00D2050D" w:rsidP="00993B9D">
      <w:pPr>
        <w:pStyle w:val="a3"/>
        <w:ind w:left="360"/>
        <w:jc w:val="both"/>
        <w:rPr>
          <w:sz w:val="22"/>
          <w:szCs w:val="22"/>
        </w:rPr>
      </w:pPr>
    </w:p>
    <w:p w:rsidR="00D2050D" w:rsidRDefault="00D2050D" w:rsidP="00D2050D">
      <w:pPr>
        <w:jc w:val="both"/>
        <w:rPr>
          <w:sz w:val="20"/>
          <w:szCs w:val="20"/>
          <w:u w:val="single"/>
        </w:rPr>
      </w:pPr>
    </w:p>
    <w:p w:rsidR="00D2050D" w:rsidRDefault="00D2050D" w:rsidP="00D2050D">
      <w:pPr>
        <w:jc w:val="both"/>
        <w:rPr>
          <w:sz w:val="20"/>
          <w:szCs w:val="20"/>
          <w:u w:val="single"/>
        </w:rPr>
      </w:pPr>
    </w:p>
    <w:p w:rsidR="00D2050D" w:rsidRDefault="00D2050D" w:rsidP="00D2050D">
      <w:pPr>
        <w:jc w:val="both"/>
        <w:rPr>
          <w:sz w:val="20"/>
          <w:szCs w:val="20"/>
          <w:u w:val="single"/>
        </w:rPr>
      </w:pPr>
    </w:p>
    <w:p w:rsidR="00D2050D" w:rsidRPr="00D2050D" w:rsidRDefault="00D2050D" w:rsidP="00880F48">
      <w:pPr>
        <w:jc w:val="center"/>
        <w:rPr>
          <w:sz w:val="20"/>
          <w:szCs w:val="20"/>
          <w:u w:val="single"/>
        </w:rPr>
      </w:pPr>
    </w:p>
    <w:p w:rsidR="00D2050D" w:rsidRPr="00F84102" w:rsidRDefault="00D2050D" w:rsidP="00880F48">
      <w:pPr>
        <w:jc w:val="center"/>
        <w:rPr>
          <w:b/>
          <w:sz w:val="22"/>
          <w:szCs w:val="22"/>
        </w:rPr>
      </w:pPr>
      <w:r w:rsidRPr="00F84102">
        <w:rPr>
          <w:b/>
          <w:sz w:val="22"/>
          <w:szCs w:val="22"/>
        </w:rPr>
        <w:t xml:space="preserve">Зав.  практикой         </w:t>
      </w:r>
      <w:r w:rsidR="00563CE2">
        <w:rPr>
          <w:b/>
          <w:sz w:val="22"/>
          <w:szCs w:val="22"/>
        </w:rPr>
        <w:t xml:space="preserve">    </w:t>
      </w:r>
      <w:r w:rsidR="008D00BD">
        <w:rPr>
          <w:b/>
          <w:sz w:val="22"/>
          <w:szCs w:val="22"/>
        </w:rPr>
        <w:t xml:space="preserve">        </w:t>
      </w:r>
      <w:r w:rsidR="00563CE2">
        <w:rPr>
          <w:b/>
          <w:sz w:val="22"/>
          <w:szCs w:val="22"/>
        </w:rPr>
        <w:t xml:space="preserve"> </w:t>
      </w:r>
      <w:r w:rsidRPr="00F84102">
        <w:rPr>
          <w:b/>
          <w:sz w:val="22"/>
          <w:szCs w:val="22"/>
        </w:rPr>
        <w:t xml:space="preserve">  </w:t>
      </w:r>
      <w:r w:rsidR="002F7EBE">
        <w:rPr>
          <w:b/>
          <w:sz w:val="22"/>
          <w:szCs w:val="22"/>
        </w:rPr>
        <w:t>Шамина Н.А.</w:t>
      </w:r>
    </w:p>
    <w:p w:rsidR="00D2050D" w:rsidRPr="00D2050D" w:rsidRDefault="008D00BD" w:rsidP="00D205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6B42B1" w:rsidRPr="00993B9D" w:rsidRDefault="006B42B1" w:rsidP="00993B9D">
      <w:pPr>
        <w:jc w:val="both"/>
        <w:rPr>
          <w:sz w:val="22"/>
          <w:szCs w:val="22"/>
        </w:rPr>
      </w:pPr>
    </w:p>
    <w:sectPr w:rsidR="006B42B1" w:rsidRPr="00993B9D" w:rsidSect="00D2050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F9C"/>
    <w:multiLevelType w:val="hybridMultilevel"/>
    <w:tmpl w:val="28E8902A"/>
    <w:lvl w:ilvl="0" w:tplc="5B14A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82FAC"/>
    <w:multiLevelType w:val="multilevel"/>
    <w:tmpl w:val="197CF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30C070FD"/>
    <w:multiLevelType w:val="hybridMultilevel"/>
    <w:tmpl w:val="82F8D0FA"/>
    <w:lvl w:ilvl="0" w:tplc="A454B59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F494E"/>
    <w:multiLevelType w:val="hybridMultilevel"/>
    <w:tmpl w:val="ECE83C06"/>
    <w:lvl w:ilvl="0" w:tplc="5B14A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82BAF"/>
    <w:multiLevelType w:val="hybridMultilevel"/>
    <w:tmpl w:val="9F60AE7C"/>
    <w:lvl w:ilvl="0" w:tplc="CB5AB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A3D2F"/>
    <w:multiLevelType w:val="hybridMultilevel"/>
    <w:tmpl w:val="EC10B5E4"/>
    <w:lvl w:ilvl="0" w:tplc="5B14A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069D7"/>
    <w:multiLevelType w:val="hybridMultilevel"/>
    <w:tmpl w:val="0A2EC6BA"/>
    <w:lvl w:ilvl="0" w:tplc="CB5AB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E03A8"/>
    <w:multiLevelType w:val="hybridMultilevel"/>
    <w:tmpl w:val="E4DA13B2"/>
    <w:lvl w:ilvl="0" w:tplc="5B14A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87A"/>
    <w:rsid w:val="00097926"/>
    <w:rsid w:val="000E2D44"/>
    <w:rsid w:val="000F4C1A"/>
    <w:rsid w:val="00117BA8"/>
    <w:rsid w:val="001D6088"/>
    <w:rsid w:val="002555D5"/>
    <w:rsid w:val="00261374"/>
    <w:rsid w:val="002F7EBE"/>
    <w:rsid w:val="003841DF"/>
    <w:rsid w:val="004462C5"/>
    <w:rsid w:val="005310B7"/>
    <w:rsid w:val="00563CE2"/>
    <w:rsid w:val="0063057A"/>
    <w:rsid w:val="006B287A"/>
    <w:rsid w:val="006B42B1"/>
    <w:rsid w:val="00781DE5"/>
    <w:rsid w:val="00880F48"/>
    <w:rsid w:val="008C0252"/>
    <w:rsid w:val="008D00BD"/>
    <w:rsid w:val="00993B9D"/>
    <w:rsid w:val="00A101C7"/>
    <w:rsid w:val="00A42575"/>
    <w:rsid w:val="00AF1B30"/>
    <w:rsid w:val="00AF638E"/>
    <w:rsid w:val="00CE2889"/>
    <w:rsid w:val="00D11E17"/>
    <w:rsid w:val="00D2050D"/>
    <w:rsid w:val="00D26439"/>
    <w:rsid w:val="00E02110"/>
    <w:rsid w:val="00ED6343"/>
    <w:rsid w:val="00F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B287A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87A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docdata">
    <w:name w:val="docdata"/>
    <w:aliases w:val="docy,v5,15179,bqiaagaaeyqcaaagiaiaaaopmaaabu42aaaaaaaaaaaaaaaaaaaaaaaaaaaaaaaaaaaaaaaaaaaaaaaaaaaaaaaaaaaaaaaaaaaaaaaaaaaaaaaaaaaaaaaaaaaaaaaaaaaaaaaaaaaaaaaaaaaaaaaaaaaaaaaaaaaaaaaaaaaaaaaaaaaaaaaaaaaaaaaaaaaaaaaaaaaaaaaaaaaaaaaaaaaaaaaaaaaaaaa"/>
    <w:basedOn w:val="a"/>
    <w:rsid w:val="002F7EB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F7E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C4689-232A-4787-8D9D-37B0BD77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1</cp:lastModifiedBy>
  <cp:revision>29</cp:revision>
  <cp:lastPrinted>2024-11-11T10:19:00Z</cp:lastPrinted>
  <dcterms:created xsi:type="dcterms:W3CDTF">2019-02-20T05:17:00Z</dcterms:created>
  <dcterms:modified xsi:type="dcterms:W3CDTF">2025-12-06T08:03:00Z</dcterms:modified>
</cp:coreProperties>
</file>