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B2" w:rsidRPr="001D6FB2" w:rsidRDefault="001D6FB2" w:rsidP="001D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D6FB2">
        <w:rPr>
          <w:rFonts w:ascii="Times New Roman" w:eastAsia="Times New Roman" w:hAnsi="Times New Roman" w:cs="Times New Roman"/>
          <w:b/>
          <w:lang w:eastAsia="ru-RU"/>
        </w:rPr>
        <w:t>ПЕРЕЧЕНЬ</w:t>
      </w:r>
    </w:p>
    <w:p w:rsidR="001D6FB2" w:rsidRPr="001D6FB2" w:rsidRDefault="001D6FB2" w:rsidP="001D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D6FB2">
        <w:rPr>
          <w:rFonts w:ascii="Times New Roman" w:eastAsia="Times New Roman" w:hAnsi="Times New Roman" w:cs="Times New Roman"/>
          <w:b/>
          <w:lang w:eastAsia="ru-RU"/>
        </w:rPr>
        <w:t xml:space="preserve">работ, выполняемых на производственной практике по специальности </w:t>
      </w:r>
      <w:r w:rsidRPr="001D6FB2">
        <w:rPr>
          <w:rFonts w:ascii="Times New Roman" w:eastAsia="Times New Roman" w:hAnsi="Times New Roman" w:cs="Times New Roman"/>
          <w:i/>
          <w:u w:val="single"/>
          <w:lang w:eastAsia="ru-RU"/>
        </w:rPr>
        <w:t>ЛЕЧЕБНОЕ ДЕЛО</w:t>
      </w:r>
    </w:p>
    <w:p w:rsidR="00486694" w:rsidRDefault="00486694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6FB2" w:rsidRPr="001D6FB2" w:rsidRDefault="000A525E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>ПМ</w:t>
      </w:r>
      <w:r w:rsidR="00486694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02</w:t>
      </w:r>
      <w:r w:rsidR="0048669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Осуществление лечебно-диагностической деятельности</w:t>
      </w:r>
      <w:r w:rsidR="001D6FB2" w:rsidRPr="001D6FB2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Раздел: </w:t>
      </w:r>
      <w:r w:rsidR="001D6FB2" w:rsidRPr="001D6FB2">
        <w:rPr>
          <w:rFonts w:ascii="Times New Roman" w:eastAsia="Times New Roman" w:hAnsi="Times New Roman" w:cs="Times New Roman"/>
          <w:b/>
          <w:i/>
          <w:color w:val="17365D"/>
          <w:lang w:eastAsia="ru-RU"/>
        </w:rPr>
        <w:t>Пропедевтика клинических дисциплин</w:t>
      </w:r>
    </w:p>
    <w:p w:rsidR="001D6FB2" w:rsidRPr="001D6FB2" w:rsidRDefault="001D6FB2" w:rsidP="001D6FB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FB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ФГОС по специальности 31.02.01 Лечебное дело в части освоения основного вида профессиональной деятельности (ВПД): диагностическая деятельность студент во время производственной практики по профилю специальности должен овладеть следующими профессиональными компетенциями (ПК):</w:t>
      </w:r>
    </w:p>
    <w:p w:rsidR="000A525E" w:rsidRDefault="000A525E" w:rsidP="000A5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0A525E" w:rsidRPr="000A525E" w:rsidRDefault="000A525E" w:rsidP="000A5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ПК 2.1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</w:t>
      </w:r>
      <w:proofErr w:type="gramEnd"/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</w:r>
    </w:p>
    <w:p w:rsidR="000A525E" w:rsidRPr="000A525E" w:rsidRDefault="000A525E" w:rsidP="000A5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ПК 2.2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</w:t>
      </w:r>
      <w:proofErr w:type="gramEnd"/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азначать и проводить лечение неосложненных острых заболеваний и (или) состояний, хронических заболеваний и их обострений, травм, отравлений</w:t>
      </w:r>
    </w:p>
    <w:p w:rsidR="000A525E" w:rsidRPr="000A525E" w:rsidRDefault="000A525E" w:rsidP="000A5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ПК 2.3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</w:t>
      </w:r>
      <w:proofErr w:type="gramEnd"/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существлять динамическое наблюдение за пациентом при хронических заболеваниях и (или) состояниях, не сопровождающихся угрозой жизни пациента</w:t>
      </w:r>
    </w:p>
    <w:p w:rsidR="000A525E" w:rsidRDefault="000A525E" w:rsidP="000A5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ПК 2.4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</w:t>
      </w:r>
      <w:proofErr w:type="gramEnd"/>
      <w:r w:rsidRPr="000A525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роводить экспертизу временной нетрудоспособности в соответствии с нормативными правовыми актами.</w:t>
      </w:r>
    </w:p>
    <w:p w:rsidR="000A525E" w:rsidRDefault="000A525E" w:rsidP="000A5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1D6FB2" w:rsidRDefault="001D6FB2" w:rsidP="001D6F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D6FB2" w:rsidRPr="001D6FB2" w:rsidRDefault="001D6FB2" w:rsidP="001D6F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D6F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видов работ, выполняемых  во время прохождения производственной практики:</w:t>
      </w:r>
    </w:p>
    <w:p w:rsidR="001D6FB2" w:rsidRPr="001D6FB2" w:rsidRDefault="006A4D1F" w:rsidP="001D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Обследование терапевтических больных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1. Изучение нормативно-правовой документации по организации работы терапевтического отделения.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2</w:t>
      </w:r>
      <w:r w:rsidRPr="001D6FB2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1D6FB2">
        <w:rPr>
          <w:rFonts w:ascii="Times New Roman" w:eastAsia="Times New Roman" w:hAnsi="Times New Roman" w:cs="Times New Roman"/>
          <w:lang w:eastAsia="ru-RU"/>
        </w:rPr>
        <w:t>Сбор и оценка анамнеза: социального, биологического, генеалогического.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3. Исследование пульса на лучевой артерии, характеристика пульса.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4. Определение массы тела.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5. Топографическая перкуссия лёгких.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6. Сравнительная перкуссия легких.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7. Аускультация легких.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8. Проведение пальпации лимфатических узлов.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10. Определение размеров печени по Курлову.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11. Пальпация печени.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12. Проведение ориентировочной поверхностной пальпации живота.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13. Определение уровня глюкозы в крови экспресс методом.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14. Измерение артериального давления.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15. Подготовка пациента к инструментальным методам исследования -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6FB2">
        <w:rPr>
          <w:rFonts w:ascii="Times New Roman" w:eastAsia="Times New Roman" w:hAnsi="Times New Roman" w:cs="Times New Roman"/>
          <w:lang w:eastAsia="ru-RU"/>
        </w:rPr>
        <w:t xml:space="preserve">рентгенологическое исследование органов грудной клетки и брюшной полости, КТ, МРТ, бронхография, бронхоскопия, спирография, </w:t>
      </w:r>
      <w:proofErr w:type="spellStart"/>
      <w:r w:rsidRPr="001D6FB2">
        <w:rPr>
          <w:rFonts w:ascii="Times New Roman" w:eastAsia="Times New Roman" w:hAnsi="Times New Roman" w:cs="Times New Roman"/>
          <w:lang w:eastAsia="ru-RU"/>
        </w:rPr>
        <w:t>пикфлоуметрия</w:t>
      </w:r>
      <w:proofErr w:type="spellEnd"/>
      <w:r w:rsidRPr="001D6FB2">
        <w:rPr>
          <w:rFonts w:ascii="Times New Roman" w:eastAsia="Times New Roman" w:hAnsi="Times New Roman" w:cs="Times New Roman"/>
          <w:lang w:eastAsia="ru-RU"/>
        </w:rPr>
        <w:t>, УЗИ, ЭФГДС.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16. Оформление медицинской документации.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17. Участие в обходе пациентов.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18. Оценка выявленных при обследовании патологических изменений и формулировка предварительного диагноза.</w:t>
      </w:r>
    </w:p>
    <w:p w:rsidR="006A4D1F" w:rsidRPr="001D6FB2" w:rsidRDefault="006A4D1F" w:rsidP="006A4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Обследование </w:t>
      </w: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неврологических </w:t>
      </w: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больных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1. Сбор и оценка анамнеза: социального, биологического, генеалогического.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2. Определение сознания по шкале Глазго.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3. Установление психологического контакта с пациентом, с учетом его личностных особенностей, для обеспечения успешности лечения.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4. Измерение температуры тела.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5. Определение менингеальных симптомов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6. Измерение артериального давления.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7. Аускультация сердца и легких.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8. Оформление необходимой медицинской документации.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9. Определение ЧДД.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10. Подготовка пациента для забора крови на биохимический анализ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6FB2">
        <w:rPr>
          <w:rFonts w:ascii="Times New Roman" w:eastAsia="Times New Roman" w:hAnsi="Times New Roman" w:cs="Times New Roman"/>
          <w:lang w:eastAsia="ru-RU"/>
        </w:rPr>
        <w:t>-  глюкозу.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11. Оценка выявленных при обследовании патологических изменений и формулировка предварительного диагноза.</w:t>
      </w:r>
    </w:p>
    <w:p w:rsidR="006A4D1F" w:rsidRPr="001D6FB2" w:rsidRDefault="006A4D1F" w:rsidP="006A4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Обследование </w:t>
      </w: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урологических </w:t>
      </w: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больных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1. Сбор и оценка анамнеза: социального, биологического, генеалогического.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2. Подготовка пациента к ультразвуковому, рентгенологическому исследованию органов малого таза, почек.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3. Выписывание направлений для всех видов лабораторно-инструментальных методов исследования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lastRenderedPageBreak/>
        <w:t>4. Сбор мочи по Нечипоренко, интерпретация результатов лабораторного исследования.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5. Сбор мочи на общий анализ, интерпретация результатов лабораторного исследования.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 xml:space="preserve">6. Сбор мочи для пробы по </w:t>
      </w:r>
      <w:proofErr w:type="spellStart"/>
      <w:r w:rsidRPr="001D6FB2">
        <w:rPr>
          <w:rFonts w:ascii="Times New Roman" w:eastAsia="Times New Roman" w:hAnsi="Times New Roman" w:cs="Times New Roman"/>
          <w:lang w:eastAsia="ru-RU"/>
        </w:rPr>
        <w:t>Зимницкому</w:t>
      </w:r>
      <w:proofErr w:type="spellEnd"/>
      <w:r w:rsidRPr="001D6FB2">
        <w:rPr>
          <w:rFonts w:ascii="Times New Roman" w:eastAsia="Times New Roman" w:hAnsi="Times New Roman" w:cs="Times New Roman"/>
          <w:lang w:eastAsia="ru-RU"/>
        </w:rPr>
        <w:t>, интерпретация результатов лабораторного исследования.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7. Катетеризация мочевого пузыря.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8. Определение симптома раздражения брюшины.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9. Пальпация почек.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10. Оценка выявленных при обследовании патологических изменений и формулировка предварительного диагноза.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11. Оформление медицинской документации.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12. Участие в выписке стационарного больного: составление выписки из истории болезни пациента (учетная форма №/027у), заполнение статистической карты выбывшего из стационара (учетная форма №066/у), рекомендаций, выписывание листа временной нетрудоспособности.</w:t>
      </w:r>
    </w:p>
    <w:p w:rsidR="006A4D1F" w:rsidRDefault="006A4D1F" w:rsidP="001D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</w:p>
    <w:p w:rsidR="006A4D1F" w:rsidRPr="001D6FB2" w:rsidRDefault="006A4D1F" w:rsidP="006A4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Обследование </w:t>
      </w: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кардиологических </w:t>
      </w: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больных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1. Установление психологического контакта с пациентом, с учетом его личностных особенностей, для обеспечения успешности лечения.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2. Сбор и оценка анамнеза: социального, биологического, генеалогического.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3. Проведение аускультации сердца.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4. Определение границ относительной тупости сердца.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5. Снятие электрокардиограммы.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 xml:space="preserve">6. Подготовка пациентов к лабораторным методам исследования </w:t>
      </w:r>
      <w:proofErr w:type="gramStart"/>
      <w:r w:rsidRPr="001D6FB2">
        <w:rPr>
          <w:rFonts w:ascii="Times New Roman" w:eastAsia="Times New Roman" w:hAnsi="Times New Roman" w:cs="Times New Roman"/>
          <w:lang w:eastAsia="ru-RU"/>
        </w:rPr>
        <w:t>-О</w:t>
      </w:r>
      <w:proofErr w:type="gramEnd"/>
      <w:r w:rsidRPr="001D6FB2">
        <w:rPr>
          <w:rFonts w:ascii="Times New Roman" w:eastAsia="Times New Roman" w:hAnsi="Times New Roman" w:cs="Times New Roman"/>
          <w:lang w:eastAsia="ru-RU"/>
        </w:rPr>
        <w:t xml:space="preserve">АК, анализ крови на сахар, </w:t>
      </w:r>
      <w:proofErr w:type="spellStart"/>
      <w:r w:rsidRPr="001D6FB2">
        <w:rPr>
          <w:rFonts w:ascii="Times New Roman" w:eastAsia="Times New Roman" w:hAnsi="Times New Roman" w:cs="Times New Roman"/>
          <w:lang w:eastAsia="ru-RU"/>
        </w:rPr>
        <w:t>глюкозурический</w:t>
      </w:r>
      <w:proofErr w:type="spellEnd"/>
      <w:r w:rsidRPr="001D6FB2">
        <w:rPr>
          <w:rFonts w:ascii="Times New Roman" w:eastAsia="Times New Roman" w:hAnsi="Times New Roman" w:cs="Times New Roman"/>
          <w:lang w:eastAsia="ru-RU"/>
        </w:rPr>
        <w:t xml:space="preserve"> профиль, к биохимическому исследованию крови на липидный спектр. Интерпретация результатов лабораторного исследования.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7. Аускультация легких.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8. Измерение артериального давления.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9. Исследование пульса на лучевой артерии, характеристика пульса.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10. Определение верхушечного толчка.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11. Участие в проведении консультации врача пациентам.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12. Оценка физического развития пациента на основании данных антропометрических стандартов и индексов.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13. Оценка выявленных при обследовании патологических изменений и формулировка предварительного диагноза.</w:t>
      </w: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>14. Оформление медицинской документации.</w:t>
      </w:r>
    </w:p>
    <w:p w:rsidR="001D6FB2" w:rsidRPr="001D6FB2" w:rsidRDefault="001D6FB2" w:rsidP="001D6FB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 xml:space="preserve">15. Выполнение под руководством врача диагностических мероприятий: ежедневный мониторинг состояния прикрепленных пациентов: аускультация, перкуссия, пальпация, измерение А/Д, </w:t>
      </w:r>
      <w:proofErr w:type="gramStart"/>
      <w:r w:rsidRPr="001D6FB2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1D6FB2">
        <w:rPr>
          <w:rFonts w:ascii="Times New Roman" w:eastAsia="Times New Roman" w:hAnsi="Times New Roman" w:cs="Times New Roman"/>
          <w:lang w:eastAsia="ru-RU"/>
        </w:rPr>
        <w:t xml:space="preserve">, ЧДД, температуры тела. </w:t>
      </w:r>
    </w:p>
    <w:p w:rsid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6FB2">
        <w:rPr>
          <w:rFonts w:ascii="Times New Roman" w:eastAsia="Times New Roman" w:hAnsi="Times New Roman" w:cs="Times New Roman"/>
          <w:lang w:eastAsia="ru-RU"/>
        </w:rPr>
        <w:t xml:space="preserve">            </w:t>
      </w:r>
    </w:p>
    <w:p w:rsid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6FB2" w:rsidRP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6FB2" w:rsidRDefault="001D6FB2" w:rsidP="001D6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6FB2" w:rsidRPr="00674284" w:rsidRDefault="001D6FB2" w:rsidP="0067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605" w:rsidRPr="00674284" w:rsidRDefault="00D40606" w:rsidP="0067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практикой    </w:t>
      </w:r>
      <w:r w:rsidR="00AD2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7A0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AD2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4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A0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Шамина Н.А.</w:t>
      </w:r>
    </w:p>
    <w:sectPr w:rsidR="00095605" w:rsidRPr="00674284" w:rsidSect="00D4060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1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>
    <w:nsid w:val="1BB10FDD"/>
    <w:multiLevelType w:val="hybridMultilevel"/>
    <w:tmpl w:val="329CE898"/>
    <w:lvl w:ilvl="0" w:tplc="628E3696">
      <w:start w:val="1"/>
      <w:numFmt w:val="bullet"/>
      <w:lvlText w:val="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">
    <w:nsid w:val="70634F21"/>
    <w:multiLevelType w:val="hybridMultilevel"/>
    <w:tmpl w:val="DA28C39C"/>
    <w:lvl w:ilvl="0" w:tplc="628E369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89"/>
    <w:rsid w:val="00095605"/>
    <w:rsid w:val="000A525E"/>
    <w:rsid w:val="001D6FB2"/>
    <w:rsid w:val="00486694"/>
    <w:rsid w:val="00674284"/>
    <w:rsid w:val="00696186"/>
    <w:rsid w:val="006A4D1F"/>
    <w:rsid w:val="007A0502"/>
    <w:rsid w:val="007C75F2"/>
    <w:rsid w:val="008F0089"/>
    <w:rsid w:val="00AD21A8"/>
    <w:rsid w:val="00D40606"/>
    <w:rsid w:val="00F2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D6FB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6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D6FB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6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2019-03-19T05:52:00Z</cp:lastPrinted>
  <dcterms:created xsi:type="dcterms:W3CDTF">2019-03-16T09:35:00Z</dcterms:created>
  <dcterms:modified xsi:type="dcterms:W3CDTF">2025-11-26T10:51:00Z</dcterms:modified>
</cp:coreProperties>
</file>