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AC" w:rsidRDefault="00123727" w:rsidP="00730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 xml:space="preserve">Вопросы для квалификационного экзамена </w:t>
      </w:r>
    </w:p>
    <w:p w:rsidR="006A6164" w:rsidRPr="007301CB" w:rsidRDefault="00123727" w:rsidP="00730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ПМ.0</w:t>
      </w:r>
      <w:r w:rsidR="008952AC">
        <w:rPr>
          <w:rFonts w:ascii="Times New Roman" w:hAnsi="Times New Roman" w:cs="Times New Roman"/>
          <w:sz w:val="28"/>
          <w:szCs w:val="28"/>
        </w:rPr>
        <w:t>4</w:t>
      </w:r>
      <w:r w:rsidRPr="007301CB">
        <w:rPr>
          <w:rFonts w:ascii="Times New Roman" w:hAnsi="Times New Roman" w:cs="Times New Roman"/>
          <w:sz w:val="28"/>
          <w:szCs w:val="28"/>
        </w:rPr>
        <w:t xml:space="preserve"> </w:t>
      </w:r>
      <w:r w:rsidR="008952AC">
        <w:rPr>
          <w:rFonts w:ascii="Times New Roman" w:hAnsi="Times New Roman" w:cs="Times New Roman"/>
          <w:sz w:val="28"/>
          <w:szCs w:val="28"/>
        </w:rPr>
        <w:t>Профилактическая деятельность</w:t>
      </w:r>
    </w:p>
    <w:p w:rsidR="007301CB" w:rsidRDefault="00123727" w:rsidP="007301C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 xml:space="preserve">Квалификационный экзамен </w:t>
      </w:r>
      <w:r w:rsidR="00DC488C" w:rsidRPr="007301CB">
        <w:rPr>
          <w:rFonts w:ascii="Times New Roman" w:hAnsi="Times New Roman" w:cs="Times New Roman"/>
          <w:sz w:val="28"/>
          <w:szCs w:val="28"/>
        </w:rPr>
        <w:t xml:space="preserve">проводится выполнением заданий  ситуационной задачи. </w:t>
      </w:r>
    </w:p>
    <w:p w:rsidR="00123727" w:rsidRPr="007301CB" w:rsidRDefault="00DC488C" w:rsidP="007301C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При подготовке к экзамену  обратите внимание на следующие вопросы:</w:t>
      </w:r>
    </w:p>
    <w:p w:rsidR="00DC488C" w:rsidRPr="007301CB" w:rsidRDefault="00DC488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 xml:space="preserve">Туберкулез легких. </w:t>
      </w:r>
    </w:p>
    <w:p w:rsidR="00DC488C" w:rsidRPr="007301CB" w:rsidRDefault="00DC488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Заболевания печени и желчевыводящих путей.</w:t>
      </w:r>
    </w:p>
    <w:p w:rsidR="00DC488C" w:rsidRPr="007301CB" w:rsidRDefault="00DC488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Рак желудка и двенадцати перстной кишки.</w:t>
      </w:r>
    </w:p>
    <w:p w:rsidR="00DC488C" w:rsidRPr="007301CB" w:rsidRDefault="00DC488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Заболевания желудочно-кишечного тракта</w:t>
      </w:r>
      <w:r w:rsidR="00C00E9B" w:rsidRPr="007301CB">
        <w:rPr>
          <w:rFonts w:ascii="Times New Roman" w:hAnsi="Times New Roman" w:cs="Times New Roman"/>
          <w:sz w:val="28"/>
          <w:szCs w:val="28"/>
        </w:rPr>
        <w:t>: хронический энтерит, колит, язвенная болезнь желудка и 12-перстной кишки.</w:t>
      </w:r>
    </w:p>
    <w:p w:rsidR="00DC488C" w:rsidRPr="007301CB" w:rsidRDefault="00DC488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Железодефицитная анемия.</w:t>
      </w:r>
    </w:p>
    <w:p w:rsidR="00DC488C" w:rsidRPr="007301CB" w:rsidRDefault="00DC488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 xml:space="preserve">Заболевания </w:t>
      </w:r>
      <w:proofErr w:type="spellStart"/>
      <w:proofErr w:type="gramStart"/>
      <w:r w:rsidRPr="007301CB">
        <w:rPr>
          <w:rFonts w:ascii="Times New Roman" w:hAnsi="Times New Roman" w:cs="Times New Roman"/>
          <w:sz w:val="28"/>
          <w:szCs w:val="28"/>
        </w:rPr>
        <w:t>серде</w:t>
      </w:r>
      <w:r w:rsidR="00E02AAC" w:rsidRPr="007301CB">
        <w:rPr>
          <w:rFonts w:ascii="Times New Roman" w:hAnsi="Times New Roman" w:cs="Times New Roman"/>
          <w:sz w:val="28"/>
          <w:szCs w:val="28"/>
        </w:rPr>
        <w:t>чно-сосудистой</w:t>
      </w:r>
      <w:proofErr w:type="spellEnd"/>
      <w:proofErr w:type="gramEnd"/>
      <w:r w:rsidR="00E02AAC" w:rsidRPr="007301CB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E02AAC" w:rsidRPr="007301CB" w:rsidRDefault="00E02AA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 xml:space="preserve">Обменные заболевания:  ожирение, сахарный диабет, </w:t>
      </w:r>
      <w:proofErr w:type="spellStart"/>
      <w:r w:rsidRPr="007301CB">
        <w:rPr>
          <w:rFonts w:ascii="Times New Roman" w:hAnsi="Times New Roman" w:cs="Times New Roman"/>
          <w:sz w:val="28"/>
          <w:szCs w:val="28"/>
        </w:rPr>
        <w:t>падагра</w:t>
      </w:r>
      <w:proofErr w:type="spellEnd"/>
      <w:r w:rsidRPr="007301CB">
        <w:rPr>
          <w:rFonts w:ascii="Times New Roman" w:hAnsi="Times New Roman" w:cs="Times New Roman"/>
          <w:sz w:val="28"/>
          <w:szCs w:val="28"/>
        </w:rPr>
        <w:t>.</w:t>
      </w:r>
    </w:p>
    <w:p w:rsidR="00E02AAC" w:rsidRDefault="00E02AA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301CB">
        <w:rPr>
          <w:rFonts w:ascii="Times New Roman" w:hAnsi="Times New Roman" w:cs="Times New Roman"/>
          <w:sz w:val="28"/>
          <w:szCs w:val="28"/>
        </w:rPr>
        <w:t>Инфекции</w:t>
      </w:r>
      <w:proofErr w:type="gramEnd"/>
      <w:r w:rsidRPr="007301CB">
        <w:rPr>
          <w:rFonts w:ascii="Times New Roman" w:hAnsi="Times New Roman" w:cs="Times New Roman"/>
          <w:sz w:val="28"/>
          <w:szCs w:val="28"/>
        </w:rPr>
        <w:t xml:space="preserve"> передающиеся половым путем: сифилис.</w:t>
      </w:r>
    </w:p>
    <w:p w:rsidR="008952AC" w:rsidRPr="007301CB" w:rsidRDefault="008952A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Вирусный гепатит.</w:t>
      </w:r>
    </w:p>
    <w:p w:rsidR="00E02AAC" w:rsidRPr="007301CB" w:rsidRDefault="00E02AA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Заболевания почек: пиелонефрит, мочекаменная болезнь,</w:t>
      </w:r>
    </w:p>
    <w:p w:rsidR="00E02AAC" w:rsidRPr="007301CB" w:rsidRDefault="00E02AA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ухода за новорожденными.</w:t>
      </w:r>
    </w:p>
    <w:p w:rsidR="00E02AAC" w:rsidRPr="007301CB" w:rsidRDefault="00E02AA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301CB">
        <w:rPr>
          <w:rFonts w:ascii="Times New Roman" w:hAnsi="Times New Roman" w:cs="Times New Roman"/>
          <w:sz w:val="28"/>
          <w:szCs w:val="28"/>
        </w:rPr>
        <w:t>Анатомо</w:t>
      </w:r>
      <w:proofErr w:type="spellEnd"/>
      <w:r w:rsidR="00BF5451" w:rsidRPr="007301CB">
        <w:rPr>
          <w:rFonts w:ascii="Times New Roman" w:hAnsi="Times New Roman" w:cs="Times New Roman"/>
          <w:sz w:val="28"/>
          <w:szCs w:val="28"/>
        </w:rPr>
        <w:t>-</w:t>
      </w:r>
      <w:r w:rsidRPr="007301CB">
        <w:rPr>
          <w:rFonts w:ascii="Times New Roman" w:hAnsi="Times New Roman" w:cs="Times New Roman"/>
          <w:sz w:val="28"/>
          <w:szCs w:val="28"/>
        </w:rPr>
        <w:t xml:space="preserve"> физиологические</w:t>
      </w:r>
      <w:proofErr w:type="gramEnd"/>
      <w:r w:rsidRPr="007301CB">
        <w:rPr>
          <w:rFonts w:ascii="Times New Roman" w:hAnsi="Times New Roman" w:cs="Times New Roman"/>
          <w:sz w:val="28"/>
          <w:szCs w:val="28"/>
        </w:rPr>
        <w:t xml:space="preserve"> особенности новорожденного и ребенка первого года жизни.</w:t>
      </w:r>
    </w:p>
    <w:p w:rsidR="00BF5451" w:rsidRPr="007301CB" w:rsidRDefault="00BF5451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ухода за ребенком первого года жизни.</w:t>
      </w:r>
    </w:p>
    <w:p w:rsidR="00BF5451" w:rsidRPr="007301CB" w:rsidRDefault="00BF5451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питания детей первого года жизни (естественное, искусственное, смешанное вскармливание, прикорм, докорм).</w:t>
      </w:r>
    </w:p>
    <w:p w:rsidR="00BF5451" w:rsidRPr="007301CB" w:rsidRDefault="00BF5451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Уход за молочными железам в период лактации, техника сцеживания.</w:t>
      </w:r>
    </w:p>
    <w:p w:rsidR="00BF5451" w:rsidRPr="007301CB" w:rsidRDefault="00BF5451" w:rsidP="00C00E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Гельминтозы у детей.</w:t>
      </w:r>
    </w:p>
    <w:p w:rsidR="00BF5451" w:rsidRPr="007301CB" w:rsidRDefault="00BF5451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Подготовка ребенка к вакцинации. Особенности ухода после вакцинации.</w:t>
      </w:r>
    </w:p>
    <w:p w:rsidR="00BF5451" w:rsidRPr="007301CB" w:rsidRDefault="00BF5451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соматических заболеваний у детей</w:t>
      </w:r>
      <w:r w:rsidR="00C00E9B" w:rsidRPr="007301CB">
        <w:rPr>
          <w:rFonts w:ascii="Times New Roman" w:hAnsi="Times New Roman" w:cs="Times New Roman"/>
          <w:sz w:val="28"/>
          <w:szCs w:val="28"/>
        </w:rPr>
        <w:t xml:space="preserve">  (</w:t>
      </w:r>
      <w:r w:rsidRPr="007301CB">
        <w:rPr>
          <w:rFonts w:ascii="Times New Roman" w:hAnsi="Times New Roman" w:cs="Times New Roman"/>
          <w:sz w:val="28"/>
          <w:szCs w:val="28"/>
        </w:rPr>
        <w:t>пиелонефрит, сахарный диабет).</w:t>
      </w:r>
    </w:p>
    <w:p w:rsidR="00E02AAC" w:rsidRPr="007301CB" w:rsidRDefault="00E02AAC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Санитарно- эпидемиологический режим в домашних условиях при различных инфекционных заболеваниях: туберкулез, сифилис, грипп,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Гормональная контрацепция.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Физиологические особенности менструального цикла.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Физиологические особенности организма женщины во время беременности.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Гигиена и особенности питания беременной.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Гигиена половой жизни.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lastRenderedPageBreak/>
        <w:t>Выбор метода контрацепции. Особенности контрацепции у подростков.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Физиологические особенности организма девочки подростка.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Правила вакцинации первого года жизни. Национальный календарь прививок.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климактерического периода. Контрацепция в данный период.</w:t>
      </w:r>
    </w:p>
    <w:p w:rsidR="00C00E9B" w:rsidRPr="007301CB" w:rsidRDefault="00C00E9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Влияние курения, чрезмерного употребления алкоголя на организм человека.</w:t>
      </w:r>
    </w:p>
    <w:p w:rsidR="007301CB" w:rsidRPr="007301CB" w:rsidRDefault="007301C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реакции Манту.</w:t>
      </w:r>
    </w:p>
    <w:p w:rsidR="007301CB" w:rsidRPr="007301CB" w:rsidRDefault="007301C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Особенности климактерия  у мужчин.</w:t>
      </w:r>
    </w:p>
    <w:p w:rsidR="007301CB" w:rsidRPr="007301CB" w:rsidRDefault="007301C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Основы здорового образа жизни.</w:t>
      </w:r>
    </w:p>
    <w:p w:rsidR="007301CB" w:rsidRPr="007301CB" w:rsidRDefault="007301C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Рациональное питание здорового человека.</w:t>
      </w:r>
    </w:p>
    <w:p w:rsidR="007301CB" w:rsidRDefault="007301CB" w:rsidP="00DC4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1CB">
        <w:rPr>
          <w:rFonts w:ascii="Times New Roman" w:hAnsi="Times New Roman" w:cs="Times New Roman"/>
          <w:sz w:val="28"/>
          <w:szCs w:val="28"/>
        </w:rPr>
        <w:t>Диетотерапия при различных заболеваниях:  15 номерных диет по Певзнеру.</w:t>
      </w:r>
    </w:p>
    <w:p w:rsidR="008952AC" w:rsidRDefault="008952AC" w:rsidP="008952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ВИЧ- инфекция.</w:t>
      </w:r>
    </w:p>
    <w:p w:rsidR="008952AC" w:rsidRPr="008952AC" w:rsidRDefault="008952AC" w:rsidP="008952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8952AC">
        <w:rPr>
          <w:rFonts w:ascii="Times New Roman" w:hAnsi="Times New Roman" w:cs="Times New Roman"/>
          <w:sz w:val="28"/>
          <w:szCs w:val="28"/>
        </w:rPr>
        <w:t xml:space="preserve">етские </w:t>
      </w:r>
      <w:r>
        <w:rPr>
          <w:rFonts w:ascii="Times New Roman" w:hAnsi="Times New Roman" w:cs="Times New Roman"/>
          <w:sz w:val="28"/>
          <w:szCs w:val="28"/>
        </w:rPr>
        <w:t>инфекции: ветряная оспа, корь, эпидемический паротит, краснуха.</w:t>
      </w:r>
    </w:p>
    <w:p w:rsidR="00DC488C" w:rsidRPr="007301CB" w:rsidRDefault="00DC488C" w:rsidP="00E02AA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C488C" w:rsidRPr="007301CB" w:rsidSect="006A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72AE3"/>
    <w:multiLevelType w:val="hybridMultilevel"/>
    <w:tmpl w:val="643E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3727"/>
    <w:rsid w:val="00123727"/>
    <w:rsid w:val="006A6164"/>
    <w:rsid w:val="007301CB"/>
    <w:rsid w:val="008952AC"/>
    <w:rsid w:val="00BF5451"/>
    <w:rsid w:val="00C00E9B"/>
    <w:rsid w:val="00DC488C"/>
    <w:rsid w:val="00E0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2014-04-09T05:23:00Z</dcterms:created>
  <dcterms:modified xsi:type="dcterms:W3CDTF">2014-12-05T09:29:00Z</dcterms:modified>
</cp:coreProperties>
</file>