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11A" w:rsidRPr="00FD07A4" w:rsidRDefault="0013711A" w:rsidP="0013711A">
      <w:pPr>
        <w:pStyle w:val="a3"/>
        <w:spacing w:line="276" w:lineRule="auto"/>
        <w:ind w:left="0"/>
        <w:jc w:val="right"/>
        <w:rPr>
          <w:b/>
          <w:bCs/>
          <w:i/>
          <w:iCs/>
        </w:rPr>
      </w:pPr>
      <w:r w:rsidRPr="00FD07A4">
        <w:rPr>
          <w:b/>
          <w:bCs/>
          <w:i/>
          <w:iCs/>
        </w:rPr>
        <w:t>Приложение № 2</w:t>
      </w:r>
    </w:p>
    <w:p w:rsidR="0013711A" w:rsidRPr="00FD07A4" w:rsidRDefault="0013711A" w:rsidP="0013711A">
      <w:pPr>
        <w:spacing w:line="240" w:lineRule="auto"/>
        <w:jc w:val="both"/>
        <w:rPr>
          <w:i/>
          <w:sz w:val="24"/>
          <w:szCs w:val="24"/>
        </w:rPr>
      </w:pPr>
    </w:p>
    <w:p w:rsidR="0013711A" w:rsidRPr="00FD07A4" w:rsidRDefault="0013711A" w:rsidP="0013711A">
      <w:pPr>
        <w:spacing w:line="240" w:lineRule="auto"/>
        <w:jc w:val="center"/>
        <w:rPr>
          <w:b/>
          <w:i/>
          <w:color w:val="800000"/>
          <w:sz w:val="32"/>
          <w:szCs w:val="32"/>
        </w:rPr>
      </w:pPr>
      <w:r w:rsidRPr="00FD07A4">
        <w:rPr>
          <w:b/>
          <w:i/>
          <w:color w:val="800000"/>
          <w:sz w:val="32"/>
          <w:szCs w:val="32"/>
        </w:rPr>
        <w:t xml:space="preserve">Вопросы </w:t>
      </w:r>
      <w:r w:rsidRPr="00FD07A4">
        <w:rPr>
          <w:b/>
          <w:i/>
          <w:color w:val="800000"/>
          <w:sz w:val="28"/>
          <w:szCs w:val="28"/>
        </w:rPr>
        <w:t>к промежуточной аттестации</w:t>
      </w:r>
    </w:p>
    <w:p w:rsidR="0013711A" w:rsidRPr="00FD07A4" w:rsidRDefault="0013711A" w:rsidP="0013711A">
      <w:pPr>
        <w:pStyle w:val="a6"/>
        <w:rPr>
          <w:rFonts w:ascii="Times New Roman" w:hAnsi="Times New Roman" w:cs="Times New Roman"/>
          <w:b/>
          <w:color w:val="800000"/>
        </w:rPr>
      </w:pPr>
      <w:r w:rsidRPr="00FD07A4">
        <w:rPr>
          <w:rFonts w:ascii="Times New Roman" w:hAnsi="Times New Roman" w:cs="Times New Roman"/>
          <w:b/>
          <w:i/>
          <w:color w:val="800000"/>
        </w:rPr>
        <w:t>(МДК 02.03.Оказание акушерско-гинекологической помощи)</w:t>
      </w:r>
    </w:p>
    <w:p w:rsidR="0013711A" w:rsidRPr="00FD07A4" w:rsidRDefault="0013711A" w:rsidP="0013711A">
      <w:pPr>
        <w:pStyle w:val="a6"/>
        <w:jc w:val="both"/>
        <w:rPr>
          <w:rFonts w:ascii="Times New Roman" w:hAnsi="Times New Roman" w:cs="Times New Roman"/>
          <w:b/>
        </w:rPr>
      </w:pPr>
      <w:r w:rsidRPr="00FD07A4">
        <w:rPr>
          <w:rFonts w:ascii="Times New Roman" w:hAnsi="Times New Roman" w:cs="Times New Roman"/>
          <w:b/>
        </w:rPr>
        <w:t>Физиологическое и патологическое акушерство</w:t>
      </w:r>
    </w:p>
    <w:p w:rsidR="0013711A" w:rsidRPr="00FD07A4" w:rsidRDefault="0013711A" w:rsidP="0013711A">
      <w:pPr>
        <w:pStyle w:val="a4"/>
        <w:jc w:val="both"/>
      </w:pPr>
      <w:r w:rsidRPr="00FD07A4">
        <w:rPr>
          <w:bCs/>
        </w:rPr>
        <w:t>1.</w:t>
      </w:r>
      <w:r w:rsidRPr="00FD07A4">
        <w:rPr>
          <w:bCs/>
        </w:rPr>
        <w:tab/>
      </w:r>
      <w:proofErr w:type="spellStart"/>
      <w:r w:rsidRPr="00FD07A4">
        <w:rPr>
          <w:b/>
          <w:color w:val="000080"/>
        </w:rPr>
        <w:t>Гестозы</w:t>
      </w:r>
      <w:proofErr w:type="spellEnd"/>
      <w:r w:rsidRPr="00FD07A4">
        <w:rPr>
          <w:b/>
          <w:color w:val="000080"/>
        </w:rPr>
        <w:t>.</w:t>
      </w:r>
      <w:r w:rsidRPr="00FD07A4">
        <w:t xml:space="preserve"> </w:t>
      </w:r>
      <w:r>
        <w:t>М</w:t>
      </w:r>
      <w:r w:rsidRPr="00FD07A4">
        <w:t>етоды современной терапии.</w:t>
      </w:r>
    </w:p>
    <w:p w:rsidR="0013711A" w:rsidRPr="00FD07A4" w:rsidRDefault="0013711A" w:rsidP="0013711A">
      <w:pPr>
        <w:pStyle w:val="a4"/>
        <w:jc w:val="both"/>
      </w:pPr>
      <w:r w:rsidRPr="00FD07A4">
        <w:t>2.</w:t>
      </w:r>
      <w:r w:rsidRPr="00FD07A4">
        <w:tab/>
      </w:r>
      <w:proofErr w:type="spellStart"/>
      <w:r w:rsidRPr="00FD07A4">
        <w:rPr>
          <w:b/>
          <w:color w:val="000080"/>
        </w:rPr>
        <w:t>Тазовоепредлежание</w:t>
      </w:r>
      <w:proofErr w:type="spellEnd"/>
      <w:r w:rsidRPr="00FD07A4">
        <w:rPr>
          <w:b/>
          <w:color w:val="000080"/>
        </w:rPr>
        <w:t xml:space="preserve"> плода.</w:t>
      </w:r>
      <w:r w:rsidRPr="00FD07A4">
        <w:t xml:space="preserve"> Особенности течения и ведения беременности и родов. Осложнения в родах для матери и плода.</w:t>
      </w:r>
    </w:p>
    <w:p w:rsidR="0013711A" w:rsidRPr="00FD07A4" w:rsidRDefault="0013711A" w:rsidP="0013711A">
      <w:pPr>
        <w:pStyle w:val="a4"/>
        <w:jc w:val="both"/>
      </w:pPr>
      <w:r w:rsidRPr="00FD07A4">
        <w:t>3.</w:t>
      </w:r>
      <w:r w:rsidRPr="00FD07A4">
        <w:tab/>
      </w:r>
      <w:proofErr w:type="spellStart"/>
      <w:r w:rsidRPr="00FD07A4">
        <w:rPr>
          <w:b/>
          <w:color w:val="000080"/>
        </w:rPr>
        <w:t>ОПГ-гестоз</w:t>
      </w:r>
      <w:proofErr w:type="spellEnd"/>
      <w:r w:rsidRPr="00FD07A4">
        <w:rPr>
          <w:b/>
          <w:color w:val="000080"/>
        </w:rPr>
        <w:t>.</w:t>
      </w:r>
      <w:r w:rsidRPr="00FD07A4">
        <w:t xml:space="preserve"> Неотложная помощь на </w:t>
      </w:r>
      <w:proofErr w:type="spellStart"/>
      <w:r w:rsidRPr="00FD07A4">
        <w:t>догоспитальном</w:t>
      </w:r>
      <w:proofErr w:type="spellEnd"/>
      <w:r w:rsidRPr="00FD07A4">
        <w:t xml:space="preserve"> этапе. Принципы лечения. Профилактика.</w:t>
      </w:r>
    </w:p>
    <w:p w:rsidR="0013711A" w:rsidRPr="00FD07A4" w:rsidRDefault="0013711A" w:rsidP="0013711A">
      <w:pPr>
        <w:pStyle w:val="a4"/>
        <w:jc w:val="both"/>
      </w:pPr>
      <w:r w:rsidRPr="00FD07A4">
        <w:t>4.</w:t>
      </w:r>
      <w:r w:rsidRPr="00FD07A4">
        <w:tab/>
      </w:r>
      <w:r w:rsidRPr="00FD07A4">
        <w:rPr>
          <w:b/>
          <w:color w:val="000080"/>
        </w:rPr>
        <w:t>Физиологические роды.</w:t>
      </w:r>
      <w:r w:rsidRPr="00FD07A4">
        <w:t xml:space="preserve"> Предвестники родов.</w:t>
      </w:r>
    </w:p>
    <w:p w:rsidR="0013711A" w:rsidRPr="00FD07A4" w:rsidRDefault="0013711A" w:rsidP="0013711A">
      <w:pPr>
        <w:pStyle w:val="a4"/>
        <w:jc w:val="both"/>
      </w:pPr>
      <w:r w:rsidRPr="00FD07A4">
        <w:t>5.</w:t>
      </w:r>
      <w:r w:rsidRPr="00FD07A4">
        <w:tab/>
      </w:r>
      <w:r w:rsidRPr="00FD07A4">
        <w:rPr>
          <w:b/>
          <w:color w:val="000080"/>
        </w:rPr>
        <w:t>Поперечное и косое положения плода.</w:t>
      </w:r>
      <w:r w:rsidRPr="00FD07A4">
        <w:t xml:space="preserve"> Особенности течения и ведения беременности и родов. Возможные осложнения для матери и плода.</w:t>
      </w:r>
    </w:p>
    <w:p w:rsidR="0013711A" w:rsidRPr="00FD07A4" w:rsidRDefault="0013711A" w:rsidP="0013711A">
      <w:pPr>
        <w:pStyle w:val="a4"/>
        <w:jc w:val="both"/>
      </w:pPr>
      <w:r w:rsidRPr="00FD07A4">
        <w:t>6.</w:t>
      </w:r>
      <w:r w:rsidRPr="00FD07A4">
        <w:tab/>
      </w:r>
      <w:r w:rsidRPr="00FD07A4">
        <w:rPr>
          <w:b/>
          <w:color w:val="000080"/>
        </w:rPr>
        <w:t>Клиническое течение и тактика ведения первого периода родов.</w:t>
      </w:r>
    </w:p>
    <w:p w:rsidR="0013711A" w:rsidRPr="00FD07A4" w:rsidRDefault="0013711A" w:rsidP="0013711A">
      <w:pPr>
        <w:pStyle w:val="a4"/>
        <w:jc w:val="both"/>
      </w:pPr>
      <w:r w:rsidRPr="00FD07A4">
        <w:t>7.</w:t>
      </w:r>
      <w:r w:rsidRPr="00FD07A4">
        <w:tab/>
      </w:r>
      <w:proofErr w:type="spellStart"/>
      <w:r w:rsidRPr="00FD07A4">
        <w:rPr>
          <w:b/>
          <w:color w:val="000080"/>
        </w:rPr>
        <w:t>Преэклампсия</w:t>
      </w:r>
      <w:proofErr w:type="spellEnd"/>
      <w:proofErr w:type="gramStart"/>
      <w:r w:rsidRPr="00FD07A4">
        <w:rPr>
          <w:b/>
          <w:color w:val="000080"/>
        </w:rPr>
        <w:t>.</w:t>
      </w:r>
      <w:r w:rsidRPr="00FD07A4">
        <w:t xml:space="preserve">. </w:t>
      </w:r>
      <w:proofErr w:type="gramEnd"/>
      <w:r w:rsidRPr="00FD07A4">
        <w:t xml:space="preserve">Неотложная помощь на </w:t>
      </w:r>
      <w:proofErr w:type="spellStart"/>
      <w:r w:rsidRPr="00FD07A4">
        <w:t>догоспитальном</w:t>
      </w:r>
      <w:proofErr w:type="spellEnd"/>
      <w:r w:rsidRPr="00FD07A4">
        <w:t xml:space="preserve"> этапе. Принципы лечения. Профилактика.</w:t>
      </w:r>
    </w:p>
    <w:p w:rsidR="0013711A" w:rsidRPr="00FD07A4" w:rsidRDefault="0013711A" w:rsidP="0013711A">
      <w:pPr>
        <w:pStyle w:val="a4"/>
        <w:jc w:val="both"/>
      </w:pPr>
      <w:r w:rsidRPr="00FD07A4">
        <w:t>8.</w:t>
      </w:r>
      <w:r w:rsidRPr="00FD07A4">
        <w:tab/>
      </w:r>
      <w:r w:rsidRPr="00FD07A4">
        <w:rPr>
          <w:b/>
          <w:color w:val="000080"/>
        </w:rPr>
        <w:t>Эклампсия.</w:t>
      </w:r>
      <w:r w:rsidRPr="00FD07A4">
        <w:t xml:space="preserve">   Неотложная   помощь. Принципы лечения. Уход. Профилактика.</w:t>
      </w:r>
    </w:p>
    <w:p w:rsidR="0013711A" w:rsidRPr="00FD07A4" w:rsidRDefault="0013711A" w:rsidP="0013711A">
      <w:pPr>
        <w:pStyle w:val="a4"/>
        <w:jc w:val="both"/>
      </w:pPr>
      <w:r w:rsidRPr="00FD07A4">
        <w:t>9.</w:t>
      </w:r>
      <w:r w:rsidRPr="00FD07A4">
        <w:tab/>
      </w:r>
      <w:r w:rsidRPr="00FD07A4">
        <w:rPr>
          <w:b/>
          <w:color w:val="000080"/>
        </w:rPr>
        <w:t>Многоплодная   беременность.</w:t>
      </w:r>
      <w:r w:rsidRPr="00FD07A4">
        <w:t xml:space="preserve">   Особенности  течения   и ведения беременности и родов при многоплодии.</w:t>
      </w:r>
    </w:p>
    <w:p w:rsidR="0013711A" w:rsidRPr="00FD07A4" w:rsidRDefault="0013711A" w:rsidP="0013711A">
      <w:pPr>
        <w:pStyle w:val="a4"/>
        <w:jc w:val="both"/>
        <w:rPr>
          <w:b/>
          <w:color w:val="000080"/>
        </w:rPr>
      </w:pPr>
      <w:r w:rsidRPr="00FD07A4">
        <w:t xml:space="preserve">10. </w:t>
      </w:r>
      <w:r w:rsidRPr="00FD07A4">
        <w:rPr>
          <w:b/>
          <w:color w:val="000080"/>
        </w:rPr>
        <w:t>Клиническое течение и тактика ведения второго периода родов.</w:t>
      </w:r>
    </w:p>
    <w:p w:rsidR="0013711A" w:rsidRPr="00FD07A4" w:rsidRDefault="0013711A" w:rsidP="0013711A">
      <w:pPr>
        <w:pStyle w:val="a4"/>
        <w:jc w:val="both"/>
        <w:rPr>
          <w:b/>
          <w:color w:val="000080"/>
        </w:rPr>
      </w:pPr>
      <w:r w:rsidRPr="00FD07A4">
        <w:rPr>
          <w:color w:val="000000"/>
        </w:rPr>
        <w:t>11.</w:t>
      </w:r>
      <w:r w:rsidRPr="00FD07A4">
        <w:rPr>
          <w:b/>
          <w:color w:val="000080"/>
        </w:rPr>
        <w:t xml:space="preserve"> Клиническое течение и тактика ведения третьего периода родов.</w:t>
      </w:r>
    </w:p>
    <w:p w:rsidR="0013711A" w:rsidRPr="00FD07A4" w:rsidRDefault="0013711A" w:rsidP="0013711A">
      <w:pPr>
        <w:pStyle w:val="a4"/>
        <w:jc w:val="both"/>
        <w:rPr>
          <w:b/>
          <w:color w:val="000080"/>
        </w:rPr>
      </w:pPr>
      <w:r w:rsidRPr="00FD07A4">
        <w:rPr>
          <w:color w:val="000000"/>
        </w:rPr>
        <w:t>12.</w:t>
      </w:r>
      <w:r w:rsidRPr="00FD07A4">
        <w:rPr>
          <w:b/>
          <w:color w:val="000080"/>
        </w:rPr>
        <w:t xml:space="preserve"> Этика и деонтология в акушерстве.</w:t>
      </w:r>
    </w:p>
    <w:p w:rsidR="0013711A" w:rsidRPr="00FD07A4" w:rsidRDefault="0013711A" w:rsidP="0013711A">
      <w:pPr>
        <w:pStyle w:val="a4"/>
        <w:jc w:val="both"/>
        <w:rPr>
          <w:b/>
          <w:color w:val="000080"/>
        </w:rPr>
      </w:pPr>
      <w:r w:rsidRPr="00FD07A4">
        <w:rPr>
          <w:color w:val="000000"/>
        </w:rPr>
        <w:t xml:space="preserve">13. </w:t>
      </w:r>
      <w:r w:rsidRPr="00FD07A4">
        <w:rPr>
          <w:b/>
          <w:color w:val="000080"/>
        </w:rPr>
        <w:t>Плод как объект родов.</w:t>
      </w:r>
    </w:p>
    <w:p w:rsidR="0013711A" w:rsidRPr="00FD07A4" w:rsidRDefault="0013711A" w:rsidP="0013711A">
      <w:pPr>
        <w:pStyle w:val="a5"/>
        <w:ind w:left="0"/>
        <w:jc w:val="both"/>
        <w:rPr>
          <w:b/>
          <w:color w:val="000080"/>
        </w:rPr>
      </w:pPr>
      <w:r w:rsidRPr="00FD07A4">
        <w:t>14.</w:t>
      </w:r>
      <w:r w:rsidRPr="00FD07A4">
        <w:rPr>
          <w:b/>
          <w:color w:val="000080"/>
        </w:rPr>
        <w:t>Диагностика ранних сроков беременности, современные методы диагностики.</w:t>
      </w:r>
    </w:p>
    <w:p w:rsidR="0013711A" w:rsidRPr="00FD07A4" w:rsidRDefault="0013711A" w:rsidP="0013711A">
      <w:pPr>
        <w:pStyle w:val="a4"/>
        <w:jc w:val="both"/>
      </w:pPr>
      <w:r w:rsidRPr="00FD07A4">
        <w:t xml:space="preserve">15. </w:t>
      </w:r>
      <w:r w:rsidRPr="00FD07A4">
        <w:rPr>
          <w:b/>
          <w:color w:val="000080"/>
        </w:rPr>
        <w:t>Узкий  таз</w:t>
      </w:r>
      <w:r w:rsidRPr="00FD07A4">
        <w:t xml:space="preserve">   в   </w:t>
      </w:r>
      <w:proofErr w:type="gramStart"/>
      <w:r w:rsidRPr="00FD07A4">
        <w:t>современном</w:t>
      </w:r>
      <w:proofErr w:type="gramEnd"/>
      <w:r w:rsidRPr="00FD07A4">
        <w:t xml:space="preserve">  </w:t>
      </w:r>
      <w:proofErr w:type="spellStart"/>
      <w:r w:rsidRPr="00FD07A4">
        <w:t>акушерствеОсобенности</w:t>
      </w:r>
      <w:proofErr w:type="spellEnd"/>
      <w:r w:rsidRPr="00FD07A4">
        <w:t xml:space="preserve"> течения и ведения беременности и родов.</w:t>
      </w:r>
    </w:p>
    <w:p w:rsidR="0013711A" w:rsidRPr="00FD07A4" w:rsidRDefault="0013711A" w:rsidP="0013711A">
      <w:pPr>
        <w:pStyle w:val="a4"/>
        <w:jc w:val="both"/>
      </w:pPr>
      <w:r w:rsidRPr="00FD07A4">
        <w:t xml:space="preserve">16. </w:t>
      </w:r>
      <w:r w:rsidRPr="00FD07A4">
        <w:rPr>
          <w:b/>
          <w:color w:val="000080"/>
        </w:rPr>
        <w:t>Клинически узкий таз.</w:t>
      </w:r>
      <w:r w:rsidRPr="00FD07A4">
        <w:t xml:space="preserve"> Неотложная помощь. Возможные осложнения.</w:t>
      </w:r>
    </w:p>
    <w:p w:rsidR="0013711A" w:rsidRPr="00FD07A4" w:rsidRDefault="0013711A" w:rsidP="0013711A">
      <w:pPr>
        <w:pStyle w:val="a4"/>
        <w:jc w:val="both"/>
      </w:pPr>
      <w:r w:rsidRPr="00FD07A4">
        <w:t xml:space="preserve">17. </w:t>
      </w:r>
      <w:r w:rsidRPr="00FD07A4">
        <w:rPr>
          <w:b/>
          <w:color w:val="000080"/>
        </w:rPr>
        <w:t>Аномалия родовой деятельности.</w:t>
      </w:r>
      <w:r w:rsidRPr="00FD07A4">
        <w:t xml:space="preserve"> </w:t>
      </w:r>
      <w:r>
        <w:t>П</w:t>
      </w:r>
      <w:r w:rsidRPr="00FD07A4">
        <w:t>ринципы лечения слабости родовой деятельности.</w:t>
      </w:r>
    </w:p>
    <w:p w:rsidR="0013711A" w:rsidRPr="00FD07A4" w:rsidRDefault="0013711A" w:rsidP="0013711A">
      <w:pPr>
        <w:pStyle w:val="a4"/>
        <w:jc w:val="both"/>
      </w:pPr>
      <w:r w:rsidRPr="00FD07A4">
        <w:t xml:space="preserve">18. </w:t>
      </w:r>
      <w:proofErr w:type="spellStart"/>
      <w:r w:rsidRPr="00FD07A4">
        <w:rPr>
          <w:b/>
          <w:color w:val="000080"/>
        </w:rPr>
        <w:t>Невынашивание</w:t>
      </w:r>
      <w:proofErr w:type="spellEnd"/>
      <w:r w:rsidRPr="00FD07A4">
        <w:rPr>
          <w:b/>
          <w:color w:val="000080"/>
        </w:rPr>
        <w:t xml:space="preserve"> беременности.</w:t>
      </w:r>
      <w:r w:rsidRPr="00FD07A4">
        <w:t xml:space="preserve"> Лечение и профилактика.</w:t>
      </w:r>
    </w:p>
    <w:p w:rsidR="0013711A" w:rsidRPr="00FD07A4" w:rsidRDefault="0013711A" w:rsidP="0013711A">
      <w:pPr>
        <w:pStyle w:val="a4"/>
        <w:jc w:val="both"/>
      </w:pPr>
      <w:r w:rsidRPr="00FD07A4">
        <w:t xml:space="preserve">19. </w:t>
      </w:r>
      <w:r w:rsidRPr="00FD07A4">
        <w:rPr>
          <w:b/>
          <w:color w:val="000080"/>
        </w:rPr>
        <w:t>Родильный дом, принципы его организации. Обязанности и объем работы фельдшера в роддоме</w:t>
      </w:r>
      <w:r w:rsidRPr="00FD07A4">
        <w:t>.</w:t>
      </w:r>
    </w:p>
    <w:p w:rsidR="0013711A" w:rsidRPr="00FD07A4" w:rsidRDefault="0013711A" w:rsidP="0013711A">
      <w:pPr>
        <w:pStyle w:val="a4"/>
        <w:jc w:val="both"/>
      </w:pPr>
      <w:r w:rsidRPr="00FD07A4">
        <w:t xml:space="preserve">20. </w:t>
      </w:r>
      <w:proofErr w:type="spellStart"/>
      <w:r w:rsidRPr="00FD07A4">
        <w:rPr>
          <w:b/>
          <w:color w:val="000080"/>
        </w:rPr>
        <w:t>Дискоординированная</w:t>
      </w:r>
      <w:proofErr w:type="spellEnd"/>
      <w:r w:rsidRPr="00FD07A4">
        <w:rPr>
          <w:b/>
          <w:color w:val="000080"/>
        </w:rPr>
        <w:t xml:space="preserve"> родовая деятельность.</w:t>
      </w:r>
      <w:r w:rsidRPr="00FD07A4">
        <w:t xml:space="preserve"> Лечение. Профилактика.</w:t>
      </w:r>
    </w:p>
    <w:p w:rsidR="0013711A" w:rsidRPr="00FD07A4" w:rsidRDefault="0013711A" w:rsidP="0013711A">
      <w:pPr>
        <w:pStyle w:val="a4"/>
        <w:jc w:val="both"/>
      </w:pPr>
      <w:r w:rsidRPr="00FD07A4">
        <w:t xml:space="preserve">21. </w:t>
      </w:r>
      <w:r w:rsidRPr="00FD07A4">
        <w:rPr>
          <w:b/>
          <w:color w:val="000080"/>
        </w:rPr>
        <w:t>Преждевременная отслойка нормально расположенной плаценты</w:t>
      </w:r>
      <w:r>
        <w:t xml:space="preserve">. </w:t>
      </w:r>
      <w:r w:rsidRPr="00FD07A4">
        <w:t>Принципы лечения и профилактики.</w:t>
      </w:r>
    </w:p>
    <w:p w:rsidR="0013711A" w:rsidRPr="00FD07A4" w:rsidRDefault="0013711A" w:rsidP="0013711A">
      <w:pPr>
        <w:pStyle w:val="a4"/>
        <w:jc w:val="both"/>
      </w:pPr>
      <w:r w:rsidRPr="00FD07A4">
        <w:t xml:space="preserve">22. </w:t>
      </w:r>
      <w:r w:rsidRPr="00FD07A4">
        <w:rPr>
          <w:b/>
          <w:color w:val="000080"/>
        </w:rPr>
        <w:t>Женский таз</w:t>
      </w:r>
      <w:r w:rsidRPr="00FD07A4">
        <w:t>, его строение, отделы. Большой таз.</w:t>
      </w:r>
    </w:p>
    <w:p w:rsidR="0013711A" w:rsidRPr="00FD07A4" w:rsidRDefault="0013711A" w:rsidP="0013711A">
      <w:pPr>
        <w:pStyle w:val="a4"/>
        <w:jc w:val="both"/>
        <w:rPr>
          <w:b/>
          <w:color w:val="000080"/>
        </w:rPr>
      </w:pPr>
      <w:r w:rsidRPr="00FD07A4">
        <w:t xml:space="preserve">23. </w:t>
      </w:r>
      <w:r w:rsidRPr="00FD07A4">
        <w:rPr>
          <w:b/>
          <w:color w:val="000080"/>
        </w:rPr>
        <w:t>Признаки зрелого, недоношенного и переношенного плода.</w:t>
      </w:r>
    </w:p>
    <w:p w:rsidR="0013711A" w:rsidRPr="00FD07A4" w:rsidRDefault="0013711A" w:rsidP="0013711A">
      <w:pPr>
        <w:pStyle w:val="a5"/>
        <w:ind w:left="0"/>
        <w:jc w:val="both"/>
      </w:pPr>
      <w:r w:rsidRPr="00FD07A4">
        <w:t xml:space="preserve"> 24.</w:t>
      </w:r>
      <w:r w:rsidRPr="00FD07A4">
        <w:rPr>
          <w:b/>
          <w:color w:val="000080"/>
        </w:rPr>
        <w:t xml:space="preserve">Передний вид </w:t>
      </w:r>
      <w:proofErr w:type="spellStart"/>
      <w:r w:rsidRPr="00FD07A4">
        <w:rPr>
          <w:b/>
          <w:color w:val="000080"/>
        </w:rPr>
        <w:t>затылочногопредлежания</w:t>
      </w:r>
      <w:proofErr w:type="spellEnd"/>
      <w:r w:rsidRPr="00FD07A4">
        <w:rPr>
          <w:b/>
          <w:color w:val="000080"/>
        </w:rPr>
        <w:t>.</w:t>
      </w:r>
      <w:r w:rsidRPr="00FD07A4">
        <w:t xml:space="preserve"> Распознавание. Биомеханизм родов.</w:t>
      </w:r>
    </w:p>
    <w:p w:rsidR="0013711A" w:rsidRPr="00FD07A4" w:rsidRDefault="0013711A" w:rsidP="0013711A">
      <w:pPr>
        <w:pStyle w:val="a4"/>
        <w:jc w:val="both"/>
      </w:pPr>
      <w:r w:rsidRPr="00FD07A4">
        <w:t xml:space="preserve">25. </w:t>
      </w:r>
      <w:r w:rsidRPr="00FD07A4">
        <w:rPr>
          <w:b/>
          <w:color w:val="000080"/>
        </w:rPr>
        <w:t>Акушерские кровотечения</w:t>
      </w:r>
      <w:r w:rsidRPr="00FD07A4">
        <w:t>. ДВС – синдром. Принципы лечения акушерских кровотечений. Методы профилактики.</w:t>
      </w:r>
    </w:p>
    <w:p w:rsidR="0013711A" w:rsidRPr="00FD07A4" w:rsidRDefault="0013711A" w:rsidP="0013711A">
      <w:pPr>
        <w:pStyle w:val="a4"/>
        <w:jc w:val="both"/>
      </w:pPr>
      <w:r w:rsidRPr="00FD07A4">
        <w:t xml:space="preserve">26. </w:t>
      </w:r>
      <w:proofErr w:type="spellStart"/>
      <w:r w:rsidRPr="00FD07A4">
        <w:rPr>
          <w:b/>
          <w:color w:val="000080"/>
        </w:rPr>
        <w:t>Физиопсихопрофилактическая</w:t>
      </w:r>
      <w:proofErr w:type="spellEnd"/>
      <w:r w:rsidRPr="00FD07A4">
        <w:rPr>
          <w:b/>
          <w:color w:val="000080"/>
        </w:rPr>
        <w:t xml:space="preserve"> подготовка беременной к родам</w:t>
      </w:r>
      <w:r w:rsidRPr="00FD07A4">
        <w:t>. Сущность этого метода. Содержание занятий в женской консультации и в роддоме.</w:t>
      </w:r>
    </w:p>
    <w:p w:rsidR="0013711A" w:rsidRDefault="0013711A" w:rsidP="0013711A">
      <w:pPr>
        <w:pStyle w:val="a4"/>
        <w:jc w:val="both"/>
      </w:pPr>
      <w:r w:rsidRPr="00FD07A4">
        <w:t>27</w:t>
      </w:r>
      <w:r w:rsidRPr="00FD07A4">
        <w:rPr>
          <w:b/>
          <w:color w:val="000080"/>
        </w:rPr>
        <w:t>. Послеродовые инфекционно – воспалительные заболевания</w:t>
      </w:r>
      <w:r w:rsidRPr="00FD07A4">
        <w:t xml:space="preserve">. </w:t>
      </w:r>
      <w:r>
        <w:t xml:space="preserve"> Принципы лечения и профилактики.</w:t>
      </w:r>
    </w:p>
    <w:p w:rsidR="0013711A" w:rsidRPr="00FD07A4" w:rsidRDefault="0013711A" w:rsidP="0013711A">
      <w:pPr>
        <w:pStyle w:val="a4"/>
        <w:jc w:val="both"/>
      </w:pPr>
      <w:r w:rsidRPr="00FD07A4">
        <w:t xml:space="preserve">28. </w:t>
      </w:r>
      <w:r w:rsidRPr="00FD07A4">
        <w:rPr>
          <w:b/>
          <w:color w:val="000080"/>
        </w:rPr>
        <w:t>Послеродовые (лактационные) маститы</w:t>
      </w:r>
      <w:r w:rsidRPr="00FD07A4">
        <w:t>. Принципы лечения и профилактики. Преимущества грудного вскармливания.</w:t>
      </w:r>
    </w:p>
    <w:p w:rsidR="0013711A" w:rsidRPr="00FD07A4" w:rsidRDefault="0013711A" w:rsidP="0013711A">
      <w:pPr>
        <w:pStyle w:val="a4"/>
        <w:jc w:val="both"/>
      </w:pPr>
      <w:r w:rsidRPr="00FD07A4">
        <w:t>29</w:t>
      </w:r>
      <w:r w:rsidRPr="00FD07A4">
        <w:rPr>
          <w:b/>
          <w:color w:val="000080"/>
        </w:rPr>
        <w:t>. Разрывы матки.</w:t>
      </w:r>
      <w:r w:rsidRPr="00FD07A4">
        <w:t xml:space="preserve"> Принципы лечения и профилактики.</w:t>
      </w:r>
    </w:p>
    <w:p w:rsidR="0013711A" w:rsidRPr="00FD07A4" w:rsidRDefault="0013711A" w:rsidP="0013711A">
      <w:pPr>
        <w:pStyle w:val="a4"/>
        <w:jc w:val="both"/>
      </w:pPr>
      <w:r w:rsidRPr="00FD07A4">
        <w:t xml:space="preserve">30. </w:t>
      </w:r>
      <w:r w:rsidRPr="00FD07A4">
        <w:rPr>
          <w:b/>
          <w:color w:val="000080"/>
        </w:rPr>
        <w:t>Геморрагический шок.</w:t>
      </w:r>
      <w:r w:rsidRPr="00FD07A4">
        <w:t xml:space="preserve"> </w:t>
      </w:r>
      <w:proofErr w:type="spellStart"/>
      <w:r w:rsidRPr="00FD07A4">
        <w:t>Этиопатогенез</w:t>
      </w:r>
      <w:proofErr w:type="spellEnd"/>
      <w:r w:rsidRPr="00FD07A4">
        <w:t>. Клиническая картина. Диагностика. Принципы лечения.</w:t>
      </w:r>
    </w:p>
    <w:p w:rsidR="0013711A" w:rsidRPr="00FD07A4" w:rsidRDefault="0013711A" w:rsidP="0013711A">
      <w:pPr>
        <w:pStyle w:val="a4"/>
        <w:jc w:val="both"/>
      </w:pPr>
      <w:r w:rsidRPr="00FD07A4">
        <w:lastRenderedPageBreak/>
        <w:t xml:space="preserve">31. </w:t>
      </w:r>
      <w:r w:rsidRPr="00FD07A4">
        <w:rPr>
          <w:b/>
          <w:color w:val="000080"/>
        </w:rPr>
        <w:t>Преждевременные роды</w:t>
      </w:r>
      <w:r w:rsidRPr="00FD07A4">
        <w:t>. Акушерская тактика.</w:t>
      </w:r>
    </w:p>
    <w:p w:rsidR="0013711A" w:rsidRPr="00FD07A4" w:rsidRDefault="0013711A" w:rsidP="0013711A">
      <w:pPr>
        <w:pStyle w:val="a4"/>
        <w:jc w:val="both"/>
        <w:rPr>
          <w:b/>
          <w:color w:val="000080"/>
        </w:rPr>
      </w:pPr>
      <w:r w:rsidRPr="00FD07A4">
        <w:t xml:space="preserve">32. </w:t>
      </w:r>
      <w:r w:rsidRPr="00FD07A4">
        <w:rPr>
          <w:b/>
          <w:color w:val="000080"/>
        </w:rPr>
        <w:t>Диагностика поздних сроков беременности.</w:t>
      </w:r>
    </w:p>
    <w:p w:rsidR="0013711A" w:rsidRPr="00FD07A4" w:rsidRDefault="0013711A" w:rsidP="0013711A">
      <w:pPr>
        <w:pStyle w:val="a4"/>
        <w:jc w:val="both"/>
      </w:pPr>
      <w:r w:rsidRPr="00FD07A4">
        <w:t xml:space="preserve">33. </w:t>
      </w:r>
      <w:proofErr w:type="spellStart"/>
      <w:r w:rsidRPr="00FD07A4">
        <w:rPr>
          <w:b/>
          <w:color w:val="000080"/>
        </w:rPr>
        <w:t>Предлежание</w:t>
      </w:r>
      <w:proofErr w:type="spellEnd"/>
      <w:r w:rsidRPr="00FD07A4">
        <w:rPr>
          <w:b/>
          <w:color w:val="000080"/>
        </w:rPr>
        <w:t xml:space="preserve"> плаценты</w:t>
      </w:r>
      <w:proofErr w:type="gramStart"/>
      <w:r w:rsidRPr="00FD07A4">
        <w:rPr>
          <w:b/>
          <w:color w:val="000080"/>
        </w:rPr>
        <w:t>.</w:t>
      </w:r>
      <w:r w:rsidRPr="00FD07A4">
        <w:t xml:space="preserve">. </w:t>
      </w:r>
      <w:proofErr w:type="gramEnd"/>
      <w:r w:rsidRPr="00FD07A4">
        <w:t>Принципы лечения и профилактики.</w:t>
      </w:r>
    </w:p>
    <w:p w:rsidR="0013711A" w:rsidRPr="00FD07A4" w:rsidRDefault="0013711A" w:rsidP="0013711A">
      <w:pPr>
        <w:pStyle w:val="a4"/>
        <w:jc w:val="both"/>
      </w:pPr>
      <w:r w:rsidRPr="00FD07A4">
        <w:t xml:space="preserve">34. </w:t>
      </w:r>
      <w:r w:rsidRPr="00FD07A4">
        <w:rPr>
          <w:b/>
          <w:color w:val="000080"/>
        </w:rPr>
        <w:t>Кровотечения в последовом периоде</w:t>
      </w:r>
      <w:proofErr w:type="gramStart"/>
      <w:r w:rsidRPr="00FD07A4">
        <w:rPr>
          <w:b/>
          <w:color w:val="000080"/>
        </w:rPr>
        <w:t>.</w:t>
      </w:r>
      <w:r w:rsidRPr="00FD07A4">
        <w:t xml:space="preserve">. </w:t>
      </w:r>
      <w:proofErr w:type="gramEnd"/>
      <w:r w:rsidRPr="00FD07A4">
        <w:t>Тактика ведения. Меры профилактики.</w:t>
      </w:r>
    </w:p>
    <w:p w:rsidR="0013711A" w:rsidRPr="00FD07A4" w:rsidRDefault="0013711A" w:rsidP="0013711A">
      <w:pPr>
        <w:pStyle w:val="a4"/>
        <w:jc w:val="both"/>
      </w:pPr>
      <w:r w:rsidRPr="00FD07A4">
        <w:t xml:space="preserve">35. </w:t>
      </w:r>
      <w:r w:rsidRPr="00FD07A4">
        <w:rPr>
          <w:b/>
          <w:color w:val="000080"/>
        </w:rPr>
        <w:t>Подготовка к безопасному материнству</w:t>
      </w:r>
      <w:r w:rsidRPr="00FD07A4">
        <w:t>. Организация  психологической и физической подготовки к родам.</w:t>
      </w:r>
    </w:p>
    <w:p w:rsidR="0013711A" w:rsidRPr="00FD07A4" w:rsidRDefault="0013711A" w:rsidP="0013711A">
      <w:pPr>
        <w:spacing w:line="240" w:lineRule="auto"/>
        <w:jc w:val="both"/>
        <w:rPr>
          <w:sz w:val="24"/>
          <w:szCs w:val="24"/>
        </w:rPr>
      </w:pPr>
    </w:p>
    <w:p w:rsidR="0013711A" w:rsidRPr="00FD07A4" w:rsidRDefault="0013711A" w:rsidP="0013711A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FD07A4">
        <w:rPr>
          <w:rFonts w:ascii="Times New Roman" w:hAnsi="Times New Roman" w:cs="Times New Roman"/>
          <w:sz w:val="24"/>
          <w:szCs w:val="24"/>
        </w:rPr>
        <w:t>Гинекология</w:t>
      </w:r>
    </w:p>
    <w:p w:rsidR="0013711A" w:rsidRPr="00FD07A4" w:rsidRDefault="0013711A" w:rsidP="0013711A">
      <w:pPr>
        <w:pStyle w:val="a4"/>
        <w:jc w:val="both"/>
      </w:pPr>
      <w:r w:rsidRPr="00FD07A4">
        <w:t>1.</w:t>
      </w:r>
      <w:r w:rsidRPr="00FD07A4">
        <w:tab/>
      </w:r>
      <w:r w:rsidRPr="00FD07A4">
        <w:rPr>
          <w:b/>
          <w:color w:val="000080"/>
        </w:rPr>
        <w:t>Понятие о гинекологии.</w:t>
      </w:r>
      <w:r w:rsidRPr="00FD07A4">
        <w:t xml:space="preserve"> Исторические этапы развития гинекологии. Особенности деонтологии в гинекологии.</w:t>
      </w:r>
    </w:p>
    <w:p w:rsidR="0013711A" w:rsidRPr="00FD07A4" w:rsidRDefault="0013711A" w:rsidP="0013711A">
      <w:pPr>
        <w:pStyle w:val="a4"/>
        <w:jc w:val="both"/>
      </w:pPr>
      <w:r w:rsidRPr="00FD07A4">
        <w:t>2.</w:t>
      </w:r>
      <w:r w:rsidRPr="00FD07A4">
        <w:rPr>
          <w:b/>
          <w:color w:val="000080"/>
        </w:rPr>
        <w:tab/>
        <w:t>Организация медицинской помощи женщинам с гинекологической патологией</w:t>
      </w:r>
      <w:r w:rsidRPr="00FD07A4">
        <w:t>. Роль женской консультации в выявлении и лечении гинекологических больных.</w:t>
      </w:r>
    </w:p>
    <w:p w:rsidR="0013711A" w:rsidRPr="00FD07A4" w:rsidRDefault="0013711A" w:rsidP="0013711A">
      <w:pPr>
        <w:pStyle w:val="a4"/>
        <w:jc w:val="both"/>
      </w:pPr>
      <w:r w:rsidRPr="00FD07A4">
        <w:t>3.</w:t>
      </w:r>
      <w:r w:rsidRPr="00FD07A4">
        <w:tab/>
      </w:r>
      <w:r w:rsidRPr="00FD07A4">
        <w:rPr>
          <w:b/>
          <w:color w:val="000080"/>
        </w:rPr>
        <w:t>Общая симптоматика и диагностика гинекологических заболеваний.</w:t>
      </w:r>
    </w:p>
    <w:p w:rsidR="0013711A" w:rsidRPr="00FD07A4" w:rsidRDefault="0013711A" w:rsidP="0013711A">
      <w:pPr>
        <w:pStyle w:val="a4"/>
        <w:jc w:val="both"/>
      </w:pPr>
      <w:r w:rsidRPr="00FD07A4">
        <w:t>4.</w:t>
      </w:r>
      <w:r w:rsidRPr="00FD07A4">
        <w:rPr>
          <w:b/>
          <w:color w:val="000080"/>
        </w:rPr>
        <w:tab/>
        <w:t>Методика обследования больных с гинекологическими заболеваниями</w:t>
      </w:r>
      <w:r w:rsidRPr="00FD07A4">
        <w:t>. Особенности сбора анамнеза у гинекологической больной.</w:t>
      </w:r>
    </w:p>
    <w:p w:rsidR="0013711A" w:rsidRPr="00FD07A4" w:rsidRDefault="0013711A" w:rsidP="0013711A">
      <w:pPr>
        <w:pStyle w:val="a4"/>
        <w:jc w:val="both"/>
      </w:pPr>
      <w:r w:rsidRPr="00FD07A4">
        <w:t>5</w:t>
      </w:r>
      <w:r w:rsidRPr="00FD07A4">
        <w:rPr>
          <w:b/>
          <w:color w:val="000080"/>
        </w:rPr>
        <w:t>.</w:t>
      </w:r>
      <w:r w:rsidRPr="00FD07A4">
        <w:rPr>
          <w:b/>
          <w:color w:val="000080"/>
        </w:rPr>
        <w:tab/>
        <w:t>Общее объективное исследование.</w:t>
      </w:r>
      <w:r w:rsidRPr="00FD07A4">
        <w:t xml:space="preserve"> Специальные гинекологические исследования.</w:t>
      </w:r>
    </w:p>
    <w:p w:rsidR="0013711A" w:rsidRPr="00FD07A4" w:rsidRDefault="0013711A" w:rsidP="0013711A">
      <w:pPr>
        <w:pStyle w:val="a4"/>
        <w:jc w:val="both"/>
        <w:rPr>
          <w:b/>
          <w:color w:val="000080"/>
        </w:rPr>
      </w:pPr>
      <w:r w:rsidRPr="00FD07A4">
        <w:t>6.</w:t>
      </w:r>
      <w:r w:rsidRPr="00FD07A4">
        <w:tab/>
      </w:r>
      <w:r w:rsidRPr="00FD07A4">
        <w:rPr>
          <w:b/>
          <w:color w:val="000080"/>
        </w:rPr>
        <w:t xml:space="preserve">Дополнительные методы исследования в гинекологии. </w:t>
      </w:r>
    </w:p>
    <w:p w:rsidR="0013711A" w:rsidRPr="00FD07A4" w:rsidRDefault="0013711A" w:rsidP="0013711A">
      <w:pPr>
        <w:pStyle w:val="a4"/>
        <w:jc w:val="both"/>
      </w:pPr>
      <w:r w:rsidRPr="00FD07A4">
        <w:t>7.</w:t>
      </w:r>
      <w:r w:rsidRPr="00FD07A4">
        <w:tab/>
      </w:r>
      <w:r w:rsidRPr="00FD07A4">
        <w:rPr>
          <w:b/>
          <w:color w:val="000080"/>
        </w:rPr>
        <w:t>Репродуктивная система женщины</w:t>
      </w:r>
      <w:r w:rsidRPr="00FD07A4">
        <w:t>. Нормальный менструальный цикл.</w:t>
      </w:r>
    </w:p>
    <w:p w:rsidR="0013711A" w:rsidRPr="00FD07A4" w:rsidRDefault="0013711A" w:rsidP="0013711A">
      <w:pPr>
        <w:pStyle w:val="a4"/>
        <w:jc w:val="both"/>
      </w:pPr>
      <w:r w:rsidRPr="00FD07A4">
        <w:t>8.</w:t>
      </w:r>
      <w:r w:rsidRPr="00FD07A4">
        <w:tab/>
      </w:r>
      <w:r w:rsidRPr="00FD07A4">
        <w:rPr>
          <w:b/>
          <w:color w:val="000080"/>
        </w:rPr>
        <w:t>Аномалии развития женских половых органов</w:t>
      </w:r>
      <w:r w:rsidRPr="00FD07A4">
        <w:t>.</w:t>
      </w:r>
      <w:r>
        <w:t xml:space="preserve"> Принципы лечения.</w:t>
      </w:r>
      <w:r w:rsidRPr="00FD07A4">
        <w:t xml:space="preserve"> Влияние на репродуктивную функцию.  </w:t>
      </w:r>
    </w:p>
    <w:p w:rsidR="0013711A" w:rsidRPr="00FD07A4" w:rsidRDefault="0013711A" w:rsidP="0013711A">
      <w:pPr>
        <w:pStyle w:val="a4"/>
        <w:jc w:val="both"/>
      </w:pPr>
      <w:r w:rsidRPr="00FD07A4">
        <w:t>9.</w:t>
      </w:r>
      <w:r w:rsidRPr="00FD07A4">
        <w:tab/>
      </w:r>
      <w:r w:rsidRPr="00FD07A4">
        <w:rPr>
          <w:b/>
          <w:color w:val="000080"/>
        </w:rPr>
        <w:t>Нарушения менструальной функции</w:t>
      </w:r>
      <w:r w:rsidRPr="00FD07A4">
        <w:t xml:space="preserve">. Влияние внешней среды, соматических, эндокринных заболеваний на состояние репродуктивного здоровья женщины. </w:t>
      </w:r>
    </w:p>
    <w:p w:rsidR="0013711A" w:rsidRPr="00FD07A4" w:rsidRDefault="0013711A" w:rsidP="0013711A">
      <w:pPr>
        <w:pStyle w:val="a4"/>
        <w:jc w:val="both"/>
        <w:rPr>
          <w:b/>
          <w:color w:val="000080"/>
        </w:rPr>
      </w:pPr>
      <w:r w:rsidRPr="00FD07A4">
        <w:t xml:space="preserve">10. </w:t>
      </w:r>
      <w:proofErr w:type="spellStart"/>
      <w:r w:rsidRPr="00FD07A4">
        <w:rPr>
          <w:b/>
          <w:color w:val="000080"/>
        </w:rPr>
        <w:t>Дисфункциональные</w:t>
      </w:r>
      <w:proofErr w:type="spellEnd"/>
      <w:r w:rsidRPr="00FD07A4">
        <w:rPr>
          <w:b/>
          <w:color w:val="000080"/>
        </w:rPr>
        <w:t xml:space="preserve"> маточные кровотечения в разные возрастные периоды.</w:t>
      </w:r>
      <w:r w:rsidRPr="007D0CB8">
        <w:t xml:space="preserve"> </w:t>
      </w:r>
      <w:r>
        <w:t>Принципы лечения.</w:t>
      </w:r>
    </w:p>
    <w:p w:rsidR="0013711A" w:rsidRPr="00FD07A4" w:rsidRDefault="0013711A" w:rsidP="0013711A">
      <w:pPr>
        <w:pStyle w:val="a4"/>
        <w:jc w:val="both"/>
      </w:pPr>
      <w:r w:rsidRPr="00FD07A4">
        <w:t xml:space="preserve">11. </w:t>
      </w:r>
      <w:r w:rsidRPr="00FD07A4">
        <w:rPr>
          <w:b/>
          <w:color w:val="000080"/>
        </w:rPr>
        <w:t>Нейроэндокринные синдромы</w:t>
      </w:r>
      <w:r w:rsidRPr="00FD07A4">
        <w:t xml:space="preserve">: </w:t>
      </w:r>
      <w:proofErr w:type="spellStart"/>
      <w:r w:rsidRPr="00FD07A4">
        <w:t>предменструальный</w:t>
      </w:r>
      <w:proofErr w:type="spellEnd"/>
      <w:r w:rsidRPr="00FD07A4">
        <w:t xml:space="preserve">, </w:t>
      </w:r>
      <w:proofErr w:type="spellStart"/>
      <w:r w:rsidRPr="00FD07A4">
        <w:t>посткастрационный</w:t>
      </w:r>
      <w:proofErr w:type="spellEnd"/>
      <w:r w:rsidRPr="00FD07A4">
        <w:t xml:space="preserve">, </w:t>
      </w:r>
      <w:proofErr w:type="spellStart"/>
      <w:r w:rsidRPr="00FD07A4">
        <w:t>климактерический</w:t>
      </w:r>
      <w:proofErr w:type="gramStart"/>
      <w:r w:rsidRPr="00FD07A4">
        <w:t>.с</w:t>
      </w:r>
      <w:proofErr w:type="gramEnd"/>
      <w:r w:rsidRPr="00FD07A4">
        <w:t>индром</w:t>
      </w:r>
      <w:proofErr w:type="spellEnd"/>
      <w:r w:rsidRPr="00FD07A4">
        <w:t xml:space="preserve"> </w:t>
      </w:r>
      <w:proofErr w:type="spellStart"/>
      <w:r w:rsidRPr="00FD07A4">
        <w:t>поликистозных</w:t>
      </w:r>
      <w:proofErr w:type="spellEnd"/>
      <w:r w:rsidRPr="00FD07A4">
        <w:t xml:space="preserve"> яичников.</w:t>
      </w:r>
      <w:r w:rsidRPr="007D0CB8">
        <w:t xml:space="preserve"> </w:t>
      </w:r>
      <w:r>
        <w:t>Принципы лечения.</w:t>
      </w:r>
    </w:p>
    <w:p w:rsidR="0013711A" w:rsidRPr="00FD07A4" w:rsidRDefault="0013711A" w:rsidP="0013711A">
      <w:pPr>
        <w:pStyle w:val="a4"/>
        <w:jc w:val="both"/>
      </w:pPr>
      <w:r w:rsidRPr="00FD07A4">
        <w:t>12</w:t>
      </w:r>
      <w:r w:rsidRPr="00FD07A4">
        <w:rPr>
          <w:b/>
          <w:color w:val="000080"/>
        </w:rPr>
        <w:t>. Неспецифические воспалительные заболевания верхнего отдела половой системы</w:t>
      </w:r>
      <w:r w:rsidRPr="00FD07A4">
        <w:t>.</w:t>
      </w:r>
    </w:p>
    <w:p w:rsidR="0013711A" w:rsidRPr="00FD07A4" w:rsidRDefault="0013711A" w:rsidP="0013711A">
      <w:pPr>
        <w:pStyle w:val="a4"/>
        <w:jc w:val="both"/>
      </w:pPr>
      <w:r w:rsidRPr="00FD07A4">
        <w:t xml:space="preserve">13. </w:t>
      </w:r>
      <w:r w:rsidRPr="00FD07A4">
        <w:rPr>
          <w:b/>
          <w:color w:val="000080"/>
        </w:rPr>
        <w:t>Специфические воспалительные заболевания женских половых органов</w:t>
      </w:r>
      <w:r w:rsidRPr="00FD07A4">
        <w:t>.</w:t>
      </w:r>
    </w:p>
    <w:p w:rsidR="0013711A" w:rsidRPr="00FD07A4" w:rsidRDefault="0013711A" w:rsidP="0013711A">
      <w:pPr>
        <w:pStyle w:val="a4"/>
        <w:jc w:val="both"/>
      </w:pPr>
      <w:r w:rsidRPr="00FD07A4">
        <w:t>14</w:t>
      </w:r>
      <w:r w:rsidRPr="00FD07A4">
        <w:rPr>
          <w:b/>
          <w:color w:val="000080"/>
        </w:rPr>
        <w:t>. Воспалительные заболевания гениталий у девочек.</w:t>
      </w:r>
      <w:r w:rsidRPr="007D0CB8">
        <w:t xml:space="preserve"> </w:t>
      </w:r>
      <w:r>
        <w:t>Принципы лечения, профилактики.</w:t>
      </w:r>
    </w:p>
    <w:p w:rsidR="0013711A" w:rsidRPr="00FD07A4" w:rsidRDefault="0013711A" w:rsidP="0013711A">
      <w:pPr>
        <w:pStyle w:val="a4"/>
        <w:jc w:val="both"/>
      </w:pPr>
      <w:r w:rsidRPr="00FD07A4">
        <w:t xml:space="preserve">15. </w:t>
      </w:r>
      <w:r w:rsidRPr="00FD07A4">
        <w:rPr>
          <w:b/>
          <w:color w:val="000080"/>
        </w:rPr>
        <w:t>Воспалительные заболевания женских половых органов.</w:t>
      </w:r>
      <w:r w:rsidRPr="00FD07A4">
        <w:t xml:space="preserve"> Влияние на беременность, роды и послеродовый период. </w:t>
      </w:r>
      <w:r>
        <w:t>Принципы лечения, профилактики.</w:t>
      </w:r>
    </w:p>
    <w:p w:rsidR="0013711A" w:rsidRPr="00FD07A4" w:rsidRDefault="0013711A" w:rsidP="0013711A">
      <w:pPr>
        <w:pStyle w:val="a4"/>
        <w:jc w:val="both"/>
      </w:pPr>
      <w:r w:rsidRPr="00FD07A4">
        <w:t xml:space="preserve">16. </w:t>
      </w:r>
      <w:r w:rsidRPr="00FD07A4">
        <w:rPr>
          <w:b/>
          <w:color w:val="000080"/>
        </w:rPr>
        <w:t>Внематочная беременность:</w:t>
      </w:r>
      <w:r w:rsidRPr="00FD07A4">
        <w:t xml:space="preserve"> принципы неотложной помощи</w:t>
      </w:r>
      <w:r>
        <w:t xml:space="preserve"> </w:t>
      </w:r>
      <w:r w:rsidRPr="00FD07A4">
        <w:t>и лечение.</w:t>
      </w:r>
    </w:p>
    <w:p w:rsidR="0013711A" w:rsidRPr="00FD07A4" w:rsidRDefault="0013711A" w:rsidP="0013711A">
      <w:pPr>
        <w:pStyle w:val="a4"/>
        <w:jc w:val="both"/>
      </w:pPr>
      <w:r w:rsidRPr="00FD07A4">
        <w:t xml:space="preserve">17. </w:t>
      </w:r>
      <w:r w:rsidRPr="00FD07A4">
        <w:rPr>
          <w:b/>
          <w:color w:val="000080"/>
        </w:rPr>
        <w:t>Бесплодный брак</w:t>
      </w:r>
      <w:r w:rsidRPr="00FD07A4">
        <w:t xml:space="preserve">: </w:t>
      </w:r>
      <w:r>
        <w:t>методы лечения и профилактики.</w:t>
      </w:r>
    </w:p>
    <w:p w:rsidR="0013711A" w:rsidRPr="00FD07A4" w:rsidRDefault="0013711A" w:rsidP="0013711A">
      <w:pPr>
        <w:pStyle w:val="a4"/>
        <w:jc w:val="both"/>
      </w:pPr>
      <w:r w:rsidRPr="00FD07A4">
        <w:t xml:space="preserve">18. </w:t>
      </w:r>
      <w:r w:rsidRPr="00FD07A4">
        <w:rPr>
          <w:b/>
          <w:color w:val="000080"/>
        </w:rPr>
        <w:t>Аборт как медико-социальная проблема.</w:t>
      </w:r>
      <w:r w:rsidRPr="00FD07A4">
        <w:t xml:space="preserve"> Методы прерывания беременности на ранних и поздних  сроках. Осложнения и реабилитация после аборта.</w:t>
      </w:r>
      <w:r>
        <w:t xml:space="preserve"> Принципы лечения, профилактики.</w:t>
      </w:r>
    </w:p>
    <w:p w:rsidR="0013711A" w:rsidRPr="00FD07A4" w:rsidRDefault="0013711A" w:rsidP="0013711A">
      <w:pPr>
        <w:pStyle w:val="a4"/>
        <w:jc w:val="both"/>
        <w:rPr>
          <w:b/>
          <w:color w:val="000080"/>
        </w:rPr>
      </w:pPr>
      <w:r w:rsidRPr="00FD07A4">
        <w:t xml:space="preserve">19. </w:t>
      </w:r>
      <w:r w:rsidRPr="00FD07A4">
        <w:rPr>
          <w:b/>
          <w:color w:val="000080"/>
        </w:rPr>
        <w:t>Планирование семьи и методы современной контрацепции.</w:t>
      </w:r>
    </w:p>
    <w:p w:rsidR="0013711A" w:rsidRPr="00FD07A4" w:rsidRDefault="0013711A" w:rsidP="0013711A">
      <w:pPr>
        <w:pStyle w:val="a4"/>
        <w:jc w:val="both"/>
      </w:pPr>
      <w:r w:rsidRPr="00FD07A4">
        <w:t xml:space="preserve">20. </w:t>
      </w:r>
      <w:proofErr w:type="spellStart"/>
      <w:r w:rsidRPr="00FD07A4">
        <w:rPr>
          <w:b/>
          <w:color w:val="000080"/>
        </w:rPr>
        <w:t>Эндометриоз</w:t>
      </w:r>
      <w:proofErr w:type="spellEnd"/>
      <w:r w:rsidRPr="00FD07A4">
        <w:rPr>
          <w:b/>
          <w:color w:val="000080"/>
        </w:rPr>
        <w:t>:</w:t>
      </w:r>
      <w:r w:rsidRPr="00FD07A4">
        <w:t xml:space="preserve"> понятие, этиология, формы, клиника, диагностика. </w:t>
      </w:r>
    </w:p>
    <w:p w:rsidR="0013711A" w:rsidRPr="00FD07A4" w:rsidRDefault="0013711A" w:rsidP="0013711A">
      <w:pPr>
        <w:pStyle w:val="a4"/>
        <w:jc w:val="both"/>
      </w:pPr>
      <w:r w:rsidRPr="00FD07A4">
        <w:t xml:space="preserve">21. </w:t>
      </w:r>
      <w:proofErr w:type="spellStart"/>
      <w:r w:rsidRPr="00FD07A4">
        <w:rPr>
          <w:b/>
          <w:color w:val="000080"/>
        </w:rPr>
        <w:t>Эндометриоз</w:t>
      </w:r>
      <w:proofErr w:type="spellEnd"/>
      <w:r w:rsidRPr="00FD07A4">
        <w:rPr>
          <w:b/>
          <w:color w:val="000080"/>
        </w:rPr>
        <w:t>:</w:t>
      </w:r>
      <w:r w:rsidRPr="00FD07A4">
        <w:t xml:space="preserve"> принципы лечения и профилактики. Влияние на репродуктивное здоровье женщины.</w:t>
      </w:r>
    </w:p>
    <w:p w:rsidR="0013711A" w:rsidRPr="00FD07A4" w:rsidRDefault="0013711A" w:rsidP="0013711A">
      <w:pPr>
        <w:pStyle w:val="a4"/>
        <w:jc w:val="both"/>
      </w:pPr>
      <w:r w:rsidRPr="00FD07A4">
        <w:t xml:space="preserve">22. </w:t>
      </w:r>
      <w:r w:rsidRPr="00FD07A4">
        <w:rPr>
          <w:b/>
          <w:color w:val="000080"/>
        </w:rPr>
        <w:t>Доброкачественные опухоли и опухолевидные  образования гениталий</w:t>
      </w:r>
      <w:proofErr w:type="gramStart"/>
      <w:r w:rsidRPr="00FD07A4">
        <w:rPr>
          <w:b/>
          <w:color w:val="000080"/>
        </w:rPr>
        <w:t>:</w:t>
      </w:r>
      <w:r w:rsidRPr="00FD07A4">
        <w:t xml:space="preserve">. </w:t>
      </w:r>
      <w:proofErr w:type="gramEnd"/>
      <w:r>
        <w:t xml:space="preserve">Принципы лечения, профилактики. </w:t>
      </w:r>
      <w:proofErr w:type="spellStart"/>
      <w:r w:rsidRPr="00FD07A4">
        <w:t>Ретенционные</w:t>
      </w:r>
      <w:proofErr w:type="spellEnd"/>
      <w:r w:rsidRPr="00FD07A4">
        <w:t xml:space="preserve"> кисты </w:t>
      </w:r>
      <w:proofErr w:type="spellStart"/>
      <w:r w:rsidRPr="00FD07A4">
        <w:t>бартолиневой</w:t>
      </w:r>
      <w:proofErr w:type="spellEnd"/>
      <w:r w:rsidRPr="00FD07A4">
        <w:t xml:space="preserve"> железы.</w:t>
      </w:r>
    </w:p>
    <w:p w:rsidR="0013711A" w:rsidRPr="00FD07A4" w:rsidRDefault="0013711A" w:rsidP="0013711A">
      <w:pPr>
        <w:pStyle w:val="a4"/>
        <w:jc w:val="both"/>
      </w:pPr>
      <w:r w:rsidRPr="00FD07A4">
        <w:t xml:space="preserve">23. </w:t>
      </w:r>
      <w:r w:rsidRPr="00FD07A4">
        <w:rPr>
          <w:b/>
          <w:color w:val="000080"/>
        </w:rPr>
        <w:t>Заболевания наружных половых органов</w:t>
      </w:r>
      <w:r w:rsidRPr="00FD07A4">
        <w:t xml:space="preserve">: </w:t>
      </w:r>
      <w:proofErr w:type="spellStart"/>
      <w:r w:rsidRPr="00FD07A4">
        <w:t>крауроз</w:t>
      </w:r>
      <w:proofErr w:type="spellEnd"/>
      <w:r w:rsidRPr="00FD07A4">
        <w:t>, лейкоплакия, зуд вульвы, остроконечные кондиломы</w:t>
      </w:r>
      <w:r>
        <w:t>. Принципы лечения, профилактики.</w:t>
      </w:r>
    </w:p>
    <w:p w:rsidR="0013711A" w:rsidRPr="00FD07A4" w:rsidRDefault="0013711A" w:rsidP="0013711A">
      <w:pPr>
        <w:pStyle w:val="a4"/>
        <w:jc w:val="both"/>
      </w:pPr>
      <w:r w:rsidRPr="00FD07A4">
        <w:t xml:space="preserve">24. </w:t>
      </w:r>
      <w:r w:rsidRPr="00FD07A4">
        <w:rPr>
          <w:b/>
          <w:color w:val="000080"/>
        </w:rPr>
        <w:t xml:space="preserve">Фоновые и </w:t>
      </w:r>
      <w:proofErr w:type="spellStart"/>
      <w:r w:rsidRPr="00FD07A4">
        <w:rPr>
          <w:b/>
          <w:color w:val="000080"/>
        </w:rPr>
        <w:t>предраковые</w:t>
      </w:r>
      <w:proofErr w:type="spellEnd"/>
      <w:r w:rsidRPr="00FD07A4">
        <w:rPr>
          <w:b/>
          <w:color w:val="000080"/>
        </w:rPr>
        <w:t xml:space="preserve"> заболевания влагалища</w:t>
      </w:r>
      <w:r w:rsidRPr="00FD07A4">
        <w:t xml:space="preserve">: лейкоплакия, </w:t>
      </w:r>
      <w:proofErr w:type="spellStart"/>
      <w:r w:rsidRPr="00FD07A4">
        <w:t>эритроплакия</w:t>
      </w:r>
      <w:proofErr w:type="spellEnd"/>
      <w:r w:rsidRPr="00FD07A4">
        <w:t>, папилломы влагалища.</w:t>
      </w:r>
      <w:r w:rsidRPr="007D0CB8">
        <w:t xml:space="preserve"> </w:t>
      </w:r>
      <w:r>
        <w:t>Принципы лечения, профилактики.</w:t>
      </w:r>
    </w:p>
    <w:p w:rsidR="0013711A" w:rsidRPr="00FD07A4" w:rsidRDefault="0013711A" w:rsidP="0013711A">
      <w:pPr>
        <w:pStyle w:val="a4"/>
        <w:jc w:val="both"/>
      </w:pPr>
      <w:r w:rsidRPr="00FD07A4">
        <w:t xml:space="preserve">25. </w:t>
      </w:r>
      <w:r w:rsidRPr="00FD07A4">
        <w:rPr>
          <w:b/>
          <w:color w:val="000080"/>
        </w:rPr>
        <w:t>Злокачественные опухоли наружных половых органов и влагалища</w:t>
      </w:r>
      <w:r w:rsidRPr="00FD07A4">
        <w:t>.</w:t>
      </w:r>
      <w:r w:rsidRPr="007D0CB8">
        <w:t xml:space="preserve"> </w:t>
      </w:r>
      <w:r>
        <w:t>Принципы лечения, профилактики.</w:t>
      </w:r>
    </w:p>
    <w:p w:rsidR="0013711A" w:rsidRPr="00FD07A4" w:rsidRDefault="0013711A" w:rsidP="0013711A">
      <w:pPr>
        <w:pStyle w:val="a4"/>
        <w:jc w:val="both"/>
      </w:pPr>
      <w:r w:rsidRPr="00FD07A4">
        <w:lastRenderedPageBreak/>
        <w:t xml:space="preserve">26. </w:t>
      </w:r>
      <w:r w:rsidRPr="00FD07A4">
        <w:rPr>
          <w:b/>
          <w:color w:val="000080"/>
        </w:rPr>
        <w:t>Гиперпластические состояния влагалищной части шейки матки</w:t>
      </w:r>
      <w:r w:rsidRPr="00FD07A4">
        <w:t xml:space="preserve">: </w:t>
      </w:r>
      <w:proofErr w:type="spellStart"/>
      <w:r w:rsidRPr="00FD07A4">
        <w:t>псевдоэрозии</w:t>
      </w:r>
      <w:proofErr w:type="spellEnd"/>
      <w:r w:rsidRPr="00FD07A4">
        <w:t xml:space="preserve">, полипы, папилломы, лейкоплакия, </w:t>
      </w:r>
      <w:proofErr w:type="spellStart"/>
      <w:r w:rsidRPr="00FD07A4">
        <w:t>эритроплакия</w:t>
      </w:r>
      <w:proofErr w:type="spellEnd"/>
      <w:r w:rsidRPr="00FD07A4">
        <w:t xml:space="preserve">, </w:t>
      </w:r>
      <w:proofErr w:type="spellStart"/>
      <w:r w:rsidRPr="00FD07A4">
        <w:t>эндометриоз</w:t>
      </w:r>
      <w:proofErr w:type="spellEnd"/>
      <w:r w:rsidRPr="00FD07A4">
        <w:t>.</w:t>
      </w:r>
      <w:r w:rsidRPr="007D0CB8">
        <w:t xml:space="preserve"> </w:t>
      </w:r>
      <w:r>
        <w:t>Принципы лечения, профилактики.</w:t>
      </w:r>
    </w:p>
    <w:p w:rsidR="0013711A" w:rsidRPr="00FD07A4" w:rsidRDefault="0013711A" w:rsidP="0013711A">
      <w:pPr>
        <w:pStyle w:val="a4"/>
        <w:jc w:val="both"/>
      </w:pPr>
    </w:p>
    <w:p w:rsidR="0013711A" w:rsidRPr="00FD07A4" w:rsidRDefault="0013711A" w:rsidP="0013711A">
      <w:pPr>
        <w:pStyle w:val="a4"/>
        <w:jc w:val="both"/>
      </w:pPr>
      <w:r w:rsidRPr="00FD07A4">
        <w:t xml:space="preserve">27. </w:t>
      </w:r>
      <w:r w:rsidRPr="00FD07A4">
        <w:rPr>
          <w:b/>
          <w:color w:val="000080"/>
        </w:rPr>
        <w:t>Рак шейки матки:</w:t>
      </w:r>
      <w:r w:rsidRPr="00FD07A4">
        <w:t xml:space="preserve"> принципы лечения и профилактика.</w:t>
      </w:r>
    </w:p>
    <w:p w:rsidR="0013711A" w:rsidRPr="00FD07A4" w:rsidRDefault="0013711A" w:rsidP="0013711A">
      <w:pPr>
        <w:pStyle w:val="a4"/>
        <w:jc w:val="both"/>
      </w:pPr>
      <w:r w:rsidRPr="00FD07A4">
        <w:t xml:space="preserve">28. </w:t>
      </w:r>
      <w:r w:rsidRPr="00FD07A4">
        <w:rPr>
          <w:b/>
          <w:color w:val="000080"/>
        </w:rPr>
        <w:t>Миома матки.</w:t>
      </w:r>
      <w:r w:rsidRPr="00FD07A4">
        <w:t xml:space="preserve"> </w:t>
      </w:r>
      <w:r>
        <w:t>Принципы лечения, профилактики.</w:t>
      </w:r>
    </w:p>
    <w:p w:rsidR="0013711A" w:rsidRPr="00FD07A4" w:rsidRDefault="0013711A" w:rsidP="0013711A">
      <w:pPr>
        <w:pStyle w:val="a4"/>
        <w:jc w:val="both"/>
      </w:pPr>
      <w:r w:rsidRPr="00FD07A4">
        <w:t>29</w:t>
      </w:r>
      <w:r w:rsidRPr="00FD07A4">
        <w:rPr>
          <w:b/>
          <w:color w:val="000080"/>
        </w:rPr>
        <w:t>. Рак тела матки:</w:t>
      </w:r>
      <w:r w:rsidRPr="00FD07A4">
        <w:t xml:space="preserve"> принципы лечения и профилактика.</w:t>
      </w:r>
    </w:p>
    <w:p w:rsidR="0013711A" w:rsidRPr="00FD07A4" w:rsidRDefault="0013711A" w:rsidP="0013711A">
      <w:pPr>
        <w:pStyle w:val="a4"/>
        <w:jc w:val="both"/>
      </w:pPr>
      <w:r w:rsidRPr="00FD07A4">
        <w:t xml:space="preserve">30. </w:t>
      </w:r>
      <w:r w:rsidRPr="00FD07A4">
        <w:rPr>
          <w:b/>
          <w:color w:val="000080"/>
        </w:rPr>
        <w:t>Новообразования яичников</w:t>
      </w:r>
      <w:r>
        <w:rPr>
          <w:b/>
          <w:color w:val="000080"/>
        </w:rPr>
        <w:t>.</w:t>
      </w:r>
      <w:r w:rsidRPr="007D0CB8">
        <w:t xml:space="preserve"> </w:t>
      </w:r>
      <w:r>
        <w:t>Принципы лечения, профилактики.</w:t>
      </w:r>
      <w:r>
        <w:rPr>
          <w:b/>
          <w:color w:val="000080"/>
        </w:rPr>
        <w:t xml:space="preserve"> </w:t>
      </w:r>
      <w:r w:rsidRPr="00FD07A4">
        <w:t>Влияние на репродуктивное здоровье женщин.</w:t>
      </w:r>
    </w:p>
    <w:p w:rsidR="0013711A" w:rsidRPr="007D0CB8" w:rsidRDefault="0013711A" w:rsidP="0013711A">
      <w:pPr>
        <w:pStyle w:val="a4"/>
        <w:jc w:val="both"/>
      </w:pPr>
      <w:r w:rsidRPr="00FD07A4">
        <w:t xml:space="preserve">31. </w:t>
      </w:r>
      <w:r w:rsidRPr="00FD07A4">
        <w:rPr>
          <w:b/>
          <w:color w:val="000080"/>
        </w:rPr>
        <w:t xml:space="preserve">Гиперпластические и </w:t>
      </w:r>
      <w:proofErr w:type="spellStart"/>
      <w:r w:rsidRPr="00FD07A4">
        <w:rPr>
          <w:b/>
          <w:color w:val="000080"/>
        </w:rPr>
        <w:t>диспластические</w:t>
      </w:r>
      <w:proofErr w:type="spellEnd"/>
      <w:r w:rsidRPr="00FD07A4">
        <w:rPr>
          <w:b/>
          <w:color w:val="000080"/>
        </w:rPr>
        <w:t xml:space="preserve"> процессы молочной железы.</w:t>
      </w:r>
      <w:r>
        <w:rPr>
          <w:b/>
          <w:color w:val="000080"/>
        </w:rPr>
        <w:t xml:space="preserve"> </w:t>
      </w:r>
      <w:r>
        <w:t>Принципы лечения, профилактики.</w:t>
      </w:r>
    </w:p>
    <w:p w:rsidR="0013711A" w:rsidRPr="00FD07A4" w:rsidRDefault="0013711A" w:rsidP="0013711A">
      <w:pPr>
        <w:pStyle w:val="a4"/>
        <w:jc w:val="both"/>
      </w:pPr>
      <w:r w:rsidRPr="00FD07A4">
        <w:t xml:space="preserve">32. </w:t>
      </w:r>
      <w:r w:rsidRPr="00FD07A4">
        <w:rPr>
          <w:b/>
          <w:color w:val="000080"/>
        </w:rPr>
        <w:t>Основы детской гинекологии:</w:t>
      </w:r>
      <w:r w:rsidRPr="00FD07A4">
        <w:t xml:space="preserve"> Методы лечения. Особенности обследования и проведения назначенных манипуляций.    </w:t>
      </w:r>
    </w:p>
    <w:p w:rsidR="0013711A" w:rsidRPr="00FD07A4" w:rsidRDefault="0013711A" w:rsidP="0013711A">
      <w:pPr>
        <w:pStyle w:val="a4"/>
        <w:jc w:val="both"/>
      </w:pPr>
      <w:r w:rsidRPr="00FD07A4">
        <w:t xml:space="preserve">33. </w:t>
      </w:r>
      <w:r w:rsidRPr="00FD07A4">
        <w:rPr>
          <w:b/>
          <w:color w:val="000080"/>
        </w:rPr>
        <w:t>Нейроэндокринные синдромы в гинекологии:</w:t>
      </w:r>
      <w:r w:rsidRPr="00FD07A4">
        <w:t xml:space="preserve"> синдром </w:t>
      </w:r>
      <w:proofErr w:type="spellStart"/>
      <w:r w:rsidRPr="00FD07A4">
        <w:t>поликистозных</w:t>
      </w:r>
      <w:proofErr w:type="spellEnd"/>
      <w:r w:rsidRPr="00FD07A4">
        <w:t xml:space="preserve"> яичников.</w:t>
      </w:r>
      <w:r w:rsidRPr="007D0CB8">
        <w:t xml:space="preserve"> </w:t>
      </w:r>
      <w:r>
        <w:t>Принципы лечения, профилактики.</w:t>
      </w:r>
    </w:p>
    <w:p w:rsidR="0013711A" w:rsidRPr="00FD07A4" w:rsidRDefault="0013711A" w:rsidP="0013711A">
      <w:pPr>
        <w:pStyle w:val="a4"/>
        <w:jc w:val="both"/>
      </w:pPr>
      <w:r w:rsidRPr="00FD07A4">
        <w:t>34. Неспецифические воспалительные заболевания нижнего отдела половой системы.</w:t>
      </w:r>
      <w:r w:rsidRPr="007D0CB8">
        <w:t xml:space="preserve"> </w:t>
      </w:r>
      <w:r>
        <w:t>Принципы лечения, профилактики.</w:t>
      </w:r>
    </w:p>
    <w:p w:rsidR="0013711A" w:rsidRPr="00FD07A4" w:rsidRDefault="0013711A" w:rsidP="0013711A">
      <w:pPr>
        <w:pStyle w:val="a4"/>
        <w:jc w:val="both"/>
      </w:pPr>
      <w:r w:rsidRPr="00FD07A4">
        <w:t xml:space="preserve">35. </w:t>
      </w:r>
      <w:r w:rsidRPr="00FD07A4">
        <w:rPr>
          <w:b/>
          <w:color w:val="000080"/>
        </w:rPr>
        <w:t>Неправильные положения женских половых органов.</w:t>
      </w:r>
      <w:r w:rsidRPr="007D0CB8">
        <w:t xml:space="preserve"> </w:t>
      </w:r>
      <w:r>
        <w:t>Принципы лечения, профилактики.</w:t>
      </w:r>
    </w:p>
    <w:p w:rsidR="00A952EE" w:rsidRDefault="00A952EE"/>
    <w:sectPr w:rsidR="00A95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711A"/>
    <w:rsid w:val="0013711A"/>
    <w:rsid w:val="00A95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3711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711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link w:val="11"/>
    <w:uiPriority w:val="99"/>
    <w:qFormat/>
    <w:rsid w:val="001371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"/>
    <w:basedOn w:val="a"/>
    <w:uiPriority w:val="99"/>
    <w:rsid w:val="0013711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Continue"/>
    <w:basedOn w:val="a"/>
    <w:uiPriority w:val="99"/>
    <w:rsid w:val="0013711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link w:val="a7"/>
    <w:uiPriority w:val="99"/>
    <w:qFormat/>
    <w:rsid w:val="0013711A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rsid w:val="0013711A"/>
    <w:rPr>
      <w:rFonts w:ascii="Arial" w:eastAsia="Times New Roman" w:hAnsi="Arial" w:cs="Arial"/>
      <w:sz w:val="24"/>
      <w:szCs w:val="24"/>
    </w:rPr>
  </w:style>
  <w:style w:type="character" w:customStyle="1" w:styleId="11">
    <w:name w:val="Абзац списка Знак1"/>
    <w:basedOn w:val="a0"/>
    <w:link w:val="a3"/>
    <w:uiPriority w:val="99"/>
    <w:locked/>
    <w:rsid w:val="0013711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5380</Characters>
  <Application>Microsoft Office Word</Application>
  <DocSecurity>0</DocSecurity>
  <Lines>44</Lines>
  <Paragraphs>12</Paragraphs>
  <ScaleCrop>false</ScaleCrop>
  <Company/>
  <LinksUpToDate>false</LinksUpToDate>
  <CharactersWithSpaces>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--</cp:lastModifiedBy>
  <cp:revision>2</cp:revision>
  <dcterms:created xsi:type="dcterms:W3CDTF">2013-12-04T06:57:00Z</dcterms:created>
  <dcterms:modified xsi:type="dcterms:W3CDTF">2013-12-04T06:57:00Z</dcterms:modified>
</cp:coreProperties>
</file>