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tblInd w:w="-169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944"/>
        <w:gridCol w:w="8250"/>
      </w:tblGrid>
      <w:tr w:rsidR="00A6045B" w:rsidRPr="00A6045B" w:rsidTr="00A6045B">
        <w:tc>
          <w:tcPr>
            <w:tcW w:w="1315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21C64132" wp14:editId="4FAA573B">
                  <wp:extent cx="466725" cy="485775"/>
                  <wp:effectExtent l="0" t="0" r="9525" b="9525"/>
                  <wp:docPr id="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A6045B" w:rsidRPr="00A6045B" w:rsidRDefault="00A6045B" w:rsidP="00A604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A6045B" w:rsidRPr="00A6045B" w:rsidTr="00A6045B"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6045B" w:rsidRPr="00A6045B" w:rsidTr="00A6045B">
        <w:trPr>
          <w:trHeight w:val="163"/>
        </w:trPr>
        <w:tc>
          <w:tcPr>
            <w:tcW w:w="1315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A6045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7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Выполнение работ по профессии младшая медицинская сестра по уходу за больными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A6045B" w:rsidRPr="00A6045B" w:rsidRDefault="00A6045B" w:rsidP="00A6045B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A6045B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sub_10512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  <w:bookmarkEnd w:id="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" w:name="sub_10513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  <w:bookmarkEnd w:id="1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2" w:name="sub_10515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  <w:bookmarkEnd w:id="2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3" w:name="sub_10516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  <w:bookmarkEnd w:id="3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4" w:name="sub_10517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  <w:bookmarkEnd w:id="4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5" w:name="sub_10518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  <w:bookmarkEnd w:id="5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sub_10519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  <w:bookmarkEnd w:id="6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sub_15110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  <w:bookmarkEnd w:id="7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8" w:name="sub_15111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  <w:bookmarkEnd w:id="8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9" w:name="sub_15112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  <w:bookmarkEnd w:id="9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10" w:name="sub_15113"/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  <w:bookmarkEnd w:id="10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A6045B">
        <w:trPr>
          <w:trHeight w:val="401"/>
        </w:trPr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.1. Эффективно общаться с пациентом и его окружением в процессе профессиональной деятельности.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.2. Соблюдать принципы профессиональной этики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.3. Осуществлять уход за пациентами различных возрастных групп в условиях учреждения здравоохранения и на дому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.4. Консультировать пациента и его окружение по вопросам ухода и </w:t>
            </w:r>
            <w:proofErr w:type="spell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самоухода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.5. Оформлять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.6. Оказывать медицинские услуги в пределах своих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.7. Обеспечивать инфекционную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.8. Обеспечивать безопасную больничную среду для пациентов и персонала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.9. Участвовать в санитарно-просветительской работе среди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.10. Владеть основами гигиенического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ПК 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.11. Обеспечивать производственную санитарию и личную гигиену на рабочем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.12. Осуществлять уход за пациентом в рамках сестринского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</w:t>
      </w:r>
      <w:r w:rsidR="006502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B72" w:rsidRDefault="000C5B72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B72" w:rsidRDefault="000C5B72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EA8B8A6" wp14:editId="09C0A302">
                  <wp:extent cx="476250" cy="485775"/>
                  <wp:effectExtent l="0" t="0" r="0" b="9525"/>
                  <wp:docPr id="12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A6045B" w:rsidRPr="00A6045B" w:rsidTr="00A6045B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77CC19DB" wp14:editId="6C08DB98">
                  <wp:extent cx="466725" cy="485775"/>
                  <wp:effectExtent l="0" t="0" r="9525" b="9525"/>
                  <wp:docPr id="2" name="Рисунок 2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A6045B" w:rsidRPr="00A6045B" w:rsidTr="00A6045B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6045B" w:rsidRPr="00A6045B" w:rsidTr="00A6045B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512509"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Лечебное </w:t>
      </w:r>
      <w:r w:rsid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______________КУРС__________ГРУППА__________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01 Диагностическая деятельность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A6045B" w:rsidRPr="00A6045B" w:rsidRDefault="00A6045B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A60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A6045B">
        <w:trPr>
          <w:trHeight w:val="401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1.1. Планировать обследование пациентов различных возрастных групп.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1.2. Проводить диагностические исследования.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1.3. Проводить диагностику острых и хронических заболеваний.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1.4. Проводить диагностику беременности.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1.5. Проводить диагностику комплексного состояния здоровья ребенка.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1.6. Проводить диагностику смерти.</w:t>
            </w:r>
          </w:p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A6045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310329" w:rsidRDefault="00A6045B" w:rsidP="00A6045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10329">
              <w:rPr>
                <w:rFonts w:ascii="Times New Roman" w:hAnsi="Times New Roman" w:cs="Times New Roman"/>
              </w:rPr>
              <w:t>ПК 1.7. Оформлять медицинскую документацию.</w:t>
            </w:r>
          </w:p>
          <w:p w:rsidR="00A6045B" w:rsidRPr="00A6045B" w:rsidRDefault="00A6045B" w:rsidP="00A6045B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6502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0C5B72" w:rsidRDefault="000C5B72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B72" w:rsidRPr="00A6045B" w:rsidRDefault="000C5B72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07B7500D" wp14:editId="1E86ABB6">
                  <wp:extent cx="476250" cy="485775"/>
                  <wp:effectExtent l="0" t="0" r="0" b="9525"/>
                  <wp:docPr id="13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DC75E0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A6045B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177E588B" wp14:editId="65179207">
                  <wp:extent cx="466725" cy="485775"/>
                  <wp:effectExtent l="0" t="0" r="9525" b="9525"/>
                  <wp:docPr id="3" name="Рисунок 3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A6045B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A6045B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 w:rsid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Лечебная деятельность  (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Лечение пациентов инфекционного  профиля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A6045B" w:rsidRPr="00A6045B" w:rsidRDefault="00A6045B" w:rsidP="00A6045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A6045B" w:rsidRPr="00A6045B" w:rsidRDefault="00A6045B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A6045B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Pr="00A6045B" w:rsidRDefault="00A6045B" w:rsidP="00A6045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A6045B" w:rsidRPr="00A6045B" w:rsidRDefault="00A6045B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A6045B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 w:rsid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 w:rsid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 w:rsid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A60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 w:rsid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45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45B" w:rsidRPr="00A6045B" w:rsidRDefault="00A6045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12509" w:rsidRPr="0065023C" w:rsidRDefault="00512509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proofErr w:type="spell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</w:t>
      </w:r>
      <w:proofErr w:type="spell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практики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__________________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 </w:t>
      </w:r>
    </w:p>
    <w:p w:rsidR="00A6045B" w:rsidRPr="00A6045B" w:rsidRDefault="00A6045B" w:rsidP="00A6045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12509" w:rsidRDefault="00512509"/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5150DD4" wp14:editId="53C06724">
                  <wp:extent cx="476250" cy="485775"/>
                  <wp:effectExtent l="0" t="0" r="0" b="9525"/>
                  <wp:docPr id="14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EDEE40A" wp14:editId="27DF3FAE">
                  <wp:extent cx="466725" cy="485775"/>
                  <wp:effectExtent l="0" t="0" r="9525" b="9525"/>
                  <wp:docPr id="4" name="Рисунок 4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02 Лечебная деятельность 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(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</w:t>
      </w:r>
      <w:proofErr w:type="gramEnd"/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Лечение пациентов хирургического профиля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023C" w:rsidRPr="00A6045B" w:rsidRDefault="0065023C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: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>_______________________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_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12509" w:rsidRDefault="00840418" w:rsidP="00512509">
      <w:r>
        <w:t xml:space="preserve"> </w:t>
      </w:r>
    </w:p>
    <w:p w:rsidR="000C5B72" w:rsidRDefault="000C5B72" w:rsidP="00512509"/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4632A1D" wp14:editId="4B537BB7">
                  <wp:extent cx="476250" cy="485775"/>
                  <wp:effectExtent l="0" t="0" r="0" b="9525"/>
                  <wp:docPr id="15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12509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EDEE40A" wp14:editId="27DF3FAE">
                  <wp:extent cx="466725" cy="485775"/>
                  <wp:effectExtent l="0" t="0" r="9525" b="9525"/>
                  <wp:docPr id="5" name="Рисунок 5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Лечебная деятельность  (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Лечение пациентов терапевтического профиля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512509" w:rsidRP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</w:t>
      </w:r>
      <w:proofErr w:type="spell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</w:t>
      </w:r>
      <w:proofErr w:type="spell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B72" w:rsidRDefault="000C5B72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1C535983" wp14:editId="449DCA96">
                  <wp:extent cx="476250" cy="485775"/>
                  <wp:effectExtent l="0" t="0" r="0" b="9525"/>
                  <wp:docPr id="16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12509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EDEE40A" wp14:editId="27DF3FAE">
                  <wp:extent cx="466725" cy="485775"/>
                  <wp:effectExtent l="0" t="0" r="9525" b="9525"/>
                  <wp:docPr id="6" name="Рисунок 6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Лечебная деятельность  (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Оказание акушерско-гинекологической помощи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512509" w:rsidRPr="0065023C" w:rsidRDefault="0065023C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</w:t>
      </w:r>
      <w:proofErr w:type="spell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</w:t>
      </w:r>
      <w:proofErr w:type="spell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0C5B72" w:rsidRDefault="000C5B72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8DC9E4F" wp14:editId="22B232CA">
                  <wp:extent cx="476250" cy="485775"/>
                  <wp:effectExtent l="0" t="0" r="0" b="9525"/>
                  <wp:docPr id="17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12509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EDEE40A" wp14:editId="27DF3FAE">
                  <wp:extent cx="466725" cy="485775"/>
                  <wp:effectExtent l="0" t="0" r="9525" b="9525"/>
                  <wp:docPr id="7" name="Рисунок 7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02 Лечебная деятельность  (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Лечение пациентов детского возраста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)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2.1.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Определять программу лечения пациен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тов различных возрастных групп.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2.2.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2.3.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полнять лечебные вмешательства.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2.4.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 xml:space="preserve">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эффективности лечения.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2.5.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2.6.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специализированный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сестринский уход за пациентом.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2.7.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Организовывать оказание психологической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омощи пациенту и его окружению.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ПК 2.8.</w:t>
            </w:r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65023C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0C5B72" w:rsidRDefault="000C5B72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B72" w:rsidRDefault="000C5B72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C5B72" w:rsidRPr="00A6045B" w:rsidRDefault="000C5B72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65FB352F" wp14:editId="71344BC0">
                  <wp:extent cx="476250" cy="485775"/>
                  <wp:effectExtent l="0" t="0" r="0" b="9525"/>
                  <wp:docPr id="18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12509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59675703" wp14:editId="6C81F078">
                  <wp:extent cx="466725" cy="485775"/>
                  <wp:effectExtent l="0" t="0" r="9525" b="9525"/>
                  <wp:docPr id="8" name="Рисунок 8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512509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ПРОФЕССИОНАЛЬНЫЙ МОДУЛЬ 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03   Неотложная медицинская помощь на </w:t>
      </w:r>
      <w:proofErr w:type="spellStart"/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догоспитальном</w:t>
      </w:r>
      <w:proofErr w:type="spellEnd"/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этапе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3.1. Проводить ди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агностику неотложных состояний.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3.2. Опред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елять тактику ведения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3.3. Выполнять лечебные вмешательства по оказанию медиц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инской помощи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догоспитальном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этапе.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3.4. Проводить контроль эффект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ивности проводимых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3.5. Осуществля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ть контроль состояния пациента.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3.6. Определять показания к госпитализации и проводить трансп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ортировку пациента в стационар.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3.7. Офор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509">
              <w:rPr>
                <w:rFonts w:ascii="Times New Roman" w:eastAsia="Times New Roman" w:hAnsi="Times New Roman" w:cs="Times New Roman"/>
                <w:sz w:val="20"/>
                <w:szCs w:val="20"/>
              </w:rPr>
              <w:t>ПК 3.8. Организовывать и оказывать неотложную медицинскую помощь пострадавшим в чрезвычайных ситуациях.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512509" w:rsidRPr="0065023C" w:rsidRDefault="0065023C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65023C" w:rsidRDefault="0065023C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0C5B72" w:rsidRPr="00A6045B" w:rsidRDefault="000C5B72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23DECAF0" wp14:editId="351C1368">
                  <wp:extent cx="476250" cy="485775"/>
                  <wp:effectExtent l="0" t="0" r="0" b="9525"/>
                  <wp:docPr id="19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12509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</w:t>
      </w:r>
      <w:r>
        <w:rPr>
          <w:rFonts w:ascii="Times New Roman" w:eastAsia="Calibri" w:hAnsi="Times New Roman" w:cs="Times New Roman"/>
          <w:b/>
          <w:sz w:val="20"/>
          <w:szCs w:val="20"/>
        </w:rPr>
        <w:t>м критериям</w:t>
      </w: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512509" w:rsidRPr="00A6045B" w:rsidTr="00512509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6045B" w:rsidRPr="00A6045B" w:rsidRDefault="00512509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 wp14:anchorId="60406C4E" wp14:editId="2287E725">
                  <wp:extent cx="466725" cy="485775"/>
                  <wp:effectExtent l="0" t="0" r="9525" b="9525"/>
                  <wp:docPr id="9" name="Рисунок 9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512509" w:rsidRPr="00A6045B" w:rsidTr="00512509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512509" w:rsidRPr="00A6045B" w:rsidTr="00512509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A6045B" w:rsidRPr="00A6045B" w:rsidRDefault="00A6045B" w:rsidP="00512509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512509" w:rsidRPr="00A6045B" w:rsidRDefault="00512509" w:rsidP="0051250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512509" w:rsidRPr="00512509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ПМ 04 Профилактическая деятельность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512509" w:rsidRPr="00A6045B" w:rsidRDefault="00512509" w:rsidP="00512509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512509" w:rsidRPr="00A6045B" w:rsidRDefault="00512509" w:rsidP="00512509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45B" w:rsidRPr="00A6045B" w:rsidRDefault="00512509" w:rsidP="00512509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509" w:rsidRPr="00A6045B" w:rsidRDefault="00512509" w:rsidP="005125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Pr="00A6045B" w:rsidRDefault="00512509" w:rsidP="005125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512509" w:rsidRPr="00A6045B" w:rsidRDefault="00512509" w:rsidP="00512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512509" w:rsidRPr="00A6045B" w:rsidTr="00512509">
        <w:trPr>
          <w:trHeight w:val="259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4.1. Организовывать диспансеризацию населения и участвовать в ее проведении.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4.2. Проводить санитарно-противоэпидемические мероп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риятия на закрепленном участке.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4.3. Проводить санитарно-гигие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ническое просвещение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4.4. Проводить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диагностику групп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 Проводить иммунопрофилактику.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4.6. Проводить мероприятия по сохранению и укреплению здоровья различ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ных возрастных групп населения.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4.7. Организовы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вать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здоровьесберегающую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12509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4.8. Организовывать и проводить работу школ здоровь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 для пациентов и их окружения.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509" w:rsidRPr="00A6045B" w:rsidRDefault="00512509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512509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05084B" w:rsidRDefault="0005084B" w:rsidP="0005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084B">
              <w:rPr>
                <w:rFonts w:ascii="Times New Roman" w:eastAsia="Times New Roman" w:hAnsi="Times New Roman" w:cs="Times New Roman"/>
                <w:sz w:val="20"/>
                <w:szCs w:val="20"/>
              </w:rPr>
              <w:t>ПК 4.9. Оформлять медицинскую документацию.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5125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12509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512509" w:rsidRPr="0065023C" w:rsidRDefault="0065023C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12509" w:rsidRPr="00A6045B" w:rsidRDefault="00512509" w:rsidP="00512509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     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6502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512509" w:rsidRDefault="00512509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482A6E3A" wp14:editId="1ED37E37">
                  <wp:extent cx="476250" cy="485775"/>
                  <wp:effectExtent l="0" t="0" r="0" b="9525"/>
                  <wp:docPr id="20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p w:rsidR="000C5B72" w:rsidRPr="0065023C" w:rsidRDefault="000C5B72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05084B" w:rsidRPr="00A6045B" w:rsidTr="002833FB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0D2E1E" wp14:editId="52AF0752">
                  <wp:extent cx="466725" cy="485775"/>
                  <wp:effectExtent l="0" t="0" r="9525" b="9525"/>
                  <wp:docPr id="10" name="Рисунок 10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5084B" w:rsidRPr="00A6045B" w:rsidRDefault="0005084B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05084B" w:rsidRPr="00A6045B" w:rsidTr="002833FB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5084B" w:rsidRPr="00A6045B" w:rsidTr="002833FB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5084B" w:rsidRPr="00A6045B" w:rsidRDefault="0005084B" w:rsidP="002833F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05084B" w:rsidRPr="00A6045B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05084B" w:rsidRPr="00A6045B" w:rsidRDefault="0005084B" w:rsidP="0005084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05084B" w:rsidRPr="00512509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</w:t>
      </w:r>
      <w:r w:rsidR="007903DD" w:rsidRPr="007903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ПМ 05. </w:t>
      </w:r>
      <w:proofErr w:type="gramStart"/>
      <w:r w:rsidR="007903DD" w:rsidRPr="007903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Медико-социальная</w:t>
      </w:r>
      <w:proofErr w:type="gramEnd"/>
      <w:r w:rsidR="007903DD" w:rsidRPr="007903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деятельность  </w:t>
      </w:r>
    </w:p>
    <w:p w:rsidR="0005084B" w:rsidRPr="00A6045B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05084B" w:rsidRPr="00A6045B" w:rsidRDefault="0005084B" w:rsidP="0005084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05084B" w:rsidRPr="00A6045B" w:rsidRDefault="0005084B" w:rsidP="0005084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05084B" w:rsidRPr="00A6045B" w:rsidRDefault="0005084B" w:rsidP="0005084B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05084B" w:rsidRPr="00A6045B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05084B" w:rsidRPr="00A6045B" w:rsidRDefault="0005084B" w:rsidP="002833FB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05084B" w:rsidRPr="00A6045B" w:rsidTr="002833FB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84B" w:rsidRPr="00A6045B" w:rsidRDefault="0005084B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5084B" w:rsidRPr="00A6045B" w:rsidRDefault="0005084B" w:rsidP="000508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05084B" w:rsidRPr="00A6045B" w:rsidTr="002833F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05084B" w:rsidRPr="00A6045B" w:rsidRDefault="0005084B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5.1. Осуществлять медицинскую реабилитацию 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ациентов с различной патологией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5.2. Проводить псих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осоциальную реабилитацию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5.3.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существлять паллиативную помощь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 5.4. Проводить </w:t>
            </w:r>
            <w:proofErr w:type="gramStart"/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медико-социальную</w:t>
            </w:r>
            <w:proofErr w:type="gramEnd"/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реабилитацию инвалидов, одиноких лиц, участников военных действий,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лиц из группы социального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5.5. Проводить экспертизу временной нетрудоспосо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5084B" w:rsidRPr="00A6045B" w:rsidTr="007903DD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084B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5.6. Оформлять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84B" w:rsidRPr="00A6045B" w:rsidRDefault="0005084B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2B25">
        <w:rPr>
          <w:rFonts w:ascii="Times New Roman" w:eastAsia="Times New Roman" w:hAnsi="Times New Roman" w:cs="Times New Roman"/>
          <w:sz w:val="20"/>
          <w:szCs w:val="20"/>
          <w:lang w:eastAsia="ru-RU"/>
        </w:rPr>
        <w:t>*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Высокий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«5»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соответствует требованиям профессиональной деятельности, максимально эффективно и надежно применительно к диапазону возможных вариантов и условий выполнения, включая экстремальные.</w:t>
      </w:r>
    </w:p>
    <w:p w:rsidR="0065023C" w:rsidRPr="00E538CF" w:rsidRDefault="0065023C" w:rsidP="006502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Средний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«4»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типовые штатные задачи в условиях, исключающих внештатные и экстремальные ситуации. </w:t>
      </w:r>
    </w:p>
    <w:p w:rsidR="0065023C" w:rsidRDefault="0065023C" w:rsidP="006502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</w:t>
      </w:r>
      <w:proofErr w:type="gramStart"/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Низкий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«3»</w:t>
      </w:r>
      <w:r w:rsidRPr="00E538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E538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– выполняет отдельные задачи профессиональной деятельности в течение определенного отрезка времени. </w:t>
      </w:r>
    </w:p>
    <w:p w:rsidR="0005084B" w:rsidRPr="00A6045B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5084B" w:rsidRPr="00A6045B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6502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0C5B72" w:rsidRPr="000C5B72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</w:t>
      </w:r>
      <w:r w:rsidR="006502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74EAE456" wp14:editId="7246BBA3">
                  <wp:extent cx="476250" cy="485775"/>
                  <wp:effectExtent l="0" t="0" r="0" b="9525"/>
                  <wp:docPr id="21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05084B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p w:rsidR="0005084B" w:rsidRDefault="0005084B" w:rsidP="0005084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23" w:type="pct"/>
        <w:tblInd w:w="115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0"/>
        <w:gridCol w:w="8250"/>
      </w:tblGrid>
      <w:tr w:rsidR="007903DD" w:rsidRPr="00A6045B" w:rsidTr="002833FB">
        <w:tc>
          <w:tcPr>
            <w:tcW w:w="1219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A6045B">
              <w:rPr>
                <w:rFonts w:ascii="Calibri" w:eastAsia="Calibri" w:hAnsi="Calibri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64BC2B4" wp14:editId="3379606A">
                  <wp:extent cx="466725" cy="485775"/>
                  <wp:effectExtent l="0" t="0" r="9525" b="9525"/>
                  <wp:docPr id="11" name="Рисунок 1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1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7903DD" w:rsidRPr="00A6045B" w:rsidRDefault="007903DD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«Набережночелнинский медицинский колледж».</w:t>
            </w:r>
          </w:p>
        </w:tc>
      </w:tr>
      <w:tr w:rsidR="007903DD" w:rsidRPr="00A6045B" w:rsidTr="002833FB">
        <w:tc>
          <w:tcPr>
            <w:tcW w:w="1219" w:type="pct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7903DD" w:rsidRPr="00A6045B" w:rsidTr="002833FB">
        <w:trPr>
          <w:trHeight w:val="163"/>
        </w:trPr>
        <w:tc>
          <w:tcPr>
            <w:tcW w:w="1219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7903DD" w:rsidRPr="00A6045B" w:rsidRDefault="007903DD" w:rsidP="002833FB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1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A6045B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Аттестационный лист</w:t>
            </w:r>
          </w:p>
        </w:tc>
      </w:tr>
    </w:tbl>
    <w:p w:rsidR="007903DD" w:rsidRPr="00A6045B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 xml:space="preserve">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Аттестационный лист</w:t>
      </w:r>
    </w:p>
    <w:p w:rsidR="007903DD" w:rsidRPr="00A6045B" w:rsidRDefault="007903DD" w:rsidP="007903D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СПЕЦИАЛЬНОСТЬ </w:t>
      </w:r>
      <w:r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Лечебное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дело </w:t>
      </w: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_________________КУРС__________ГРУППА__________</w:t>
      </w:r>
    </w:p>
    <w:p w:rsidR="007903DD" w:rsidRPr="00512509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ПРОФЕССИОНАЛЬНЫЙ МОДУЛЬ</w:t>
      </w:r>
      <w:r w:rsidRPr="00512509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 xml:space="preserve">     </w:t>
      </w:r>
      <w:r w:rsidRPr="007903DD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ПМ 06  Организационно-аналитическая деятельность</w:t>
      </w:r>
    </w:p>
    <w:p w:rsidR="007903DD" w:rsidRPr="00A6045B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студента______________________________________________________________________________________________________</w:t>
      </w:r>
    </w:p>
    <w:p w:rsidR="007903DD" w:rsidRPr="00A6045B" w:rsidRDefault="007903DD" w:rsidP="007903D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ФИО непосредственного руководителя________________________________________________________________________________</w:t>
      </w:r>
    </w:p>
    <w:p w:rsidR="007903DD" w:rsidRPr="00A6045B" w:rsidRDefault="007903DD" w:rsidP="007903D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База практики _____________________________________________________________________________________________________</w:t>
      </w:r>
    </w:p>
    <w:p w:rsidR="007903DD" w:rsidRPr="00A6045B" w:rsidRDefault="007903DD" w:rsidP="007903DD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Сроки прохождения практики: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____________ </w:t>
      </w:r>
      <w:proofErr w:type="gramStart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</w:t>
      </w:r>
      <w:proofErr w:type="gramEnd"/>
      <w:r w:rsidRPr="00A6045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 всего недель (часов)____________________________________</w:t>
      </w:r>
    </w:p>
    <w:p w:rsidR="007903DD" w:rsidRPr="00A6045B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tbl>
      <w:tblPr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1593"/>
        <w:gridCol w:w="1559"/>
      </w:tblGrid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ОБЩИЕ КОМПЕТЕНЦИИ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</w:t>
            </w:r>
          </w:p>
          <w:p w:rsidR="007903DD" w:rsidRPr="00A6045B" w:rsidRDefault="007903DD" w:rsidP="002833FB">
            <w:pPr>
              <w:spacing w:after="0" w:line="240" w:lineRule="auto"/>
              <w:ind w:left="-106" w:right="-76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(</w:t>
            </w:r>
            <w:proofErr w:type="gramStart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освоено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/не освоено)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7903DD" w:rsidRPr="00A6045B" w:rsidTr="002833FB">
        <w:trPr>
          <w:trHeight w:val="4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widowControl w:val="0"/>
              <w:autoSpaceDE w:val="0"/>
              <w:autoSpaceDN w:val="0"/>
              <w:adjustRightInd w:val="0"/>
              <w:spacing w:after="0"/>
              <w:ind w:left="-28" w:right="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5. Использовать информационно-коммуникационные технологии </w:t>
            </w: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 Ориентироваться в условиях смены технологий в профессиональной деятельности.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3DD" w:rsidRPr="00A6045B" w:rsidRDefault="007903DD" w:rsidP="002833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>ОК</w:t>
            </w:r>
            <w:proofErr w:type="gramEnd"/>
            <w:r w:rsidRPr="00A6045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3DD" w:rsidRPr="00A6045B" w:rsidRDefault="007903DD" w:rsidP="007903D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7"/>
        <w:gridCol w:w="1559"/>
        <w:gridCol w:w="1559"/>
      </w:tblGrid>
      <w:tr w:rsidR="007903DD" w:rsidRPr="00A6045B" w:rsidTr="002833FB"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Результат (оценка*)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Подпись</w:t>
            </w:r>
          </w:p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непосредственного</w:t>
            </w:r>
          </w:p>
          <w:p w:rsidR="007903DD" w:rsidRPr="00A6045B" w:rsidRDefault="007903DD" w:rsidP="00283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6045B"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  <w:t>руководителя ПП</w:t>
            </w: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6.1. Рационально организовывать деятельность персонала с соблюдением психологических и эти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ческих аспектов работы команды.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ПК.6.2. Планировать свою деятельность в ФАП, в здравпункте промышленных предприятий, детских дошкольных учреждениях, центрах общей врачебной (семейной) практики 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анализировать ее эффективность.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6.3.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Вести медицинскую документацию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7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6.4. Организовывать и контролировать выполнение требований противопожарной безопасности, техники безопасности и охраны труда в ФАП, в здравпункте промышленных  предприятий, детских дошкольных учреждениях, центрах общей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врачебной (семейной) практики.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03DD" w:rsidRPr="00A6045B" w:rsidTr="002833FB">
        <w:trPr>
          <w:trHeight w:val="46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3DD" w:rsidRPr="00A6045B" w:rsidRDefault="007903DD" w:rsidP="00283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03DD">
              <w:rPr>
                <w:rFonts w:ascii="Times New Roman" w:eastAsia="Times New Roman" w:hAnsi="Times New Roman" w:cs="Times New Roman"/>
                <w:sz w:val="20"/>
                <w:szCs w:val="20"/>
              </w:rPr>
              <w:t>ПК 6.5. Повышать профессиональную квалификацию и внедрять новые современные формы работы.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3DD" w:rsidRPr="00A6045B" w:rsidRDefault="007903DD" w:rsidP="002833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903DD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*3-низкий уровень освоения; 4-средний уровень освоения; 5-высокий уровень освоения.</w:t>
      </w: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 __________________              </w:t>
      </w:r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Мет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gramEnd"/>
      <w:r w:rsidR="0065023C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="00840418">
        <w:rPr>
          <w:rFonts w:ascii="Times New Roman" w:eastAsia="Times New Roman" w:hAnsi="Times New Roman" w:cs="Times New Roman"/>
          <w:sz w:val="21"/>
          <w:szCs w:val="21"/>
          <w:lang w:eastAsia="ru-RU"/>
        </w:rPr>
        <w:t>р</w:t>
      </w:r>
      <w:proofErr w:type="gramEnd"/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>уководитель практики:</w:t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_______________________________ </w:t>
      </w:r>
    </w:p>
    <w:p w:rsidR="007903DD" w:rsidRPr="00A6045B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</w:r>
      <w:r w:rsidRPr="00A6045B">
        <w:rPr>
          <w:rFonts w:ascii="Times New Roman" w:eastAsia="Times New Roman" w:hAnsi="Times New Roman" w:cs="Times New Roman"/>
          <w:sz w:val="21"/>
          <w:szCs w:val="21"/>
          <w:lang w:eastAsia="ru-RU"/>
        </w:rPr>
        <w:tab/>
        <w:t xml:space="preserve">                                                                                                 </w:t>
      </w:r>
      <w:r w:rsidRPr="00A6045B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(подпись, расшифровка подписи)</w:t>
      </w:r>
    </w:p>
    <w:p w:rsidR="007903DD" w:rsidRDefault="007903DD" w:rsidP="007903D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961" w:type="pct"/>
        <w:tblInd w:w="-27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02"/>
        <w:gridCol w:w="8573"/>
      </w:tblGrid>
      <w:tr w:rsidR="000C5B72" w:rsidRPr="000C5B72" w:rsidTr="000C5B72">
        <w:trPr>
          <w:trHeight w:val="480"/>
        </w:trPr>
        <w:tc>
          <w:tcPr>
            <w:tcW w:w="1022" w:type="pct"/>
            <w:vMerge w:val="restart"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B72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 wp14:anchorId="59E07E11" wp14:editId="14513203">
                  <wp:extent cx="476250" cy="485775"/>
                  <wp:effectExtent l="0" t="0" r="0" b="9525"/>
                  <wp:docPr id="22" name="Рисунок 1" descr="Описание: 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pct"/>
            <w:tcBorders>
              <w:top w:val="thickThinSmallGap" w:sz="18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Министерство здравоохранения Республики Татарстан</w:t>
            </w:r>
          </w:p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>ГАПОУ   «Набережночелнинский медицинский колледж»</w:t>
            </w:r>
          </w:p>
        </w:tc>
      </w:tr>
      <w:tr w:rsidR="000C5B72" w:rsidRPr="000C5B72" w:rsidTr="000C5B72">
        <w:trPr>
          <w:trHeight w:val="133"/>
        </w:trPr>
        <w:tc>
          <w:tcPr>
            <w:tcW w:w="0" w:type="auto"/>
            <w:vMerge/>
            <w:tcBorders>
              <w:top w:val="thickThinSmallGap" w:sz="18" w:space="0" w:color="auto"/>
              <w:left w:val="thickThinSmallGap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Отдел основного профессионального образования </w:t>
            </w:r>
          </w:p>
        </w:tc>
      </w:tr>
      <w:tr w:rsidR="000C5B72" w:rsidRPr="000C5B72" w:rsidTr="000C5B72">
        <w:trPr>
          <w:trHeight w:val="232"/>
        </w:trPr>
        <w:tc>
          <w:tcPr>
            <w:tcW w:w="1022" w:type="pct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single" w:sz="12" w:space="0" w:color="auto"/>
            </w:tcBorders>
            <w:hideMark/>
          </w:tcPr>
          <w:p w:rsidR="000C5B72" w:rsidRPr="000C5B72" w:rsidRDefault="000C5B72" w:rsidP="000C5B7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11" w:name="_GoBack"/>
            <w:bookmarkEnd w:id="11"/>
          </w:p>
        </w:tc>
        <w:tc>
          <w:tcPr>
            <w:tcW w:w="3978" w:type="pct"/>
            <w:tcBorders>
              <w:top w:val="single" w:sz="12" w:space="0" w:color="auto"/>
              <w:left w:val="single" w:sz="12" w:space="0" w:color="auto"/>
              <w:bottom w:val="thickThinSmallGap" w:sz="18" w:space="0" w:color="auto"/>
              <w:right w:val="thickThinSmallGap" w:sz="18" w:space="0" w:color="auto"/>
            </w:tcBorders>
            <w:hideMark/>
          </w:tcPr>
          <w:p w:rsidR="000C5B72" w:rsidRPr="000C5B72" w:rsidRDefault="000C5B72" w:rsidP="000C5B72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  <w:r w:rsidRPr="000C5B72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0"/>
                <w:lang w:bidi="ru-RU"/>
              </w:rPr>
              <w:t xml:space="preserve">  ХАРАКТЕРИСТИКА СТУДЕНТА ЗА ВРЕМЯ ПРОХОЖДЕНИЯ ПРАКТИКИ</w:t>
            </w:r>
          </w:p>
        </w:tc>
      </w:tr>
    </w:tbl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студента (ки)___________________________________________________________________________________________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5B7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(ФИО студента)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группы ______________ курса _________ специальности________________________________________________________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проходивш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его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Pr="000C5B7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ей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)  производственную практику с ____________ по ____________    20____ г.</w:t>
      </w:r>
      <w:proofErr w:type="gramEnd"/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базе 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ПМ ____________________________________________________________________________________________________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C5B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МДК ___________________________________________________________________________________________________</w:t>
      </w:r>
    </w:p>
    <w:p w:rsidR="000C5B72" w:rsidRPr="000C5B72" w:rsidRDefault="000C5B72" w:rsidP="000C5B7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lang w:eastAsia="ru-RU"/>
        </w:rPr>
      </w:pPr>
    </w:p>
    <w:tbl>
      <w:tblPr>
        <w:tblStyle w:val="1"/>
        <w:tblW w:w="11340" w:type="dxa"/>
        <w:tblLayout w:type="fixed"/>
        <w:tblLook w:val="04A0" w:firstRow="1" w:lastRow="0" w:firstColumn="1" w:lastColumn="0" w:noHBand="0" w:noVBand="1"/>
      </w:tblPr>
      <w:tblGrid>
        <w:gridCol w:w="1843"/>
        <w:gridCol w:w="2552"/>
        <w:gridCol w:w="425"/>
        <w:gridCol w:w="2693"/>
        <w:gridCol w:w="425"/>
        <w:gridCol w:w="2977"/>
        <w:gridCol w:w="425"/>
      </w:tblGrid>
      <w:tr w:rsidR="000C5B72" w:rsidRPr="000C5B72" w:rsidTr="000C5B72">
        <w:trPr>
          <w:trHeight w:val="29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C5B72" w:rsidRPr="000C5B72" w:rsidRDefault="000C5B72" w:rsidP="000C5B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Максимальное количество баллов</w:t>
            </w:r>
          </w:p>
        </w:tc>
      </w:tr>
      <w:tr w:rsidR="000C5B72" w:rsidRPr="000C5B72" w:rsidTr="000C5B72">
        <w:trPr>
          <w:trHeight w:val="1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0C5B72" w:rsidRPr="000C5B72" w:rsidTr="000C5B72">
        <w:trPr>
          <w:trHeight w:val="116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1.Внешний вид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(форма, одежда)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-1; 8; 9; 10; 12; 13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Соответствует требованиям санитарно эпидемиологического режима и  внешнего вида медицинского работника.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Есть незначительные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претензии к форме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одежды (не соответствует длина халата, высокие каблуки) или внешнему виду (лак на ногтях, яркий макияж).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Внешний вид</w:t>
            </w:r>
            <w:r w:rsidRPr="000C5B72">
              <w:rPr>
                <w:rFonts w:ascii="Times New Roman" w:eastAsia="Times New Roman" w:hAnsi="Times New Roman"/>
                <w:sz w:val="20"/>
                <w:lang w:eastAsia="ru-RU"/>
              </w:rPr>
              <w:t xml:space="preserve"> </w:t>
            </w: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студента не ассоциируется с восприятием медицинского работника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2.Дисциплина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Нарушений трудовой дисциплины не наблюдалось.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Наблюдались эпизоды опозданий на работу на 15 – 20 минут.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Выявлены грубые нарушения рабочей дисциплины нарушения графика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7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3.Общение с персоналом отделения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4; 5; 6; 7;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Студент контактен, корректный, доброжелательный.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владеет навыками коммуникативной культуры (например, не умеет разрешить конфликт).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 персонала отделения сложилось негативное отношение к студенту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4. Общение с пациентом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6; 8; 10; 11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Умеет строить профессиональные отношения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Не всегда умеет войти в психологический контакт с пациентом, провести санитарно - просветительскую работу.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Плохо владеет коммуникативными технологиями в процессе деятельности и / или на студента были жалобы от пациентов.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85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5.Инициативность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5; 8; 9; 11;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Всегда проявляет интерес к выполняемой работе, активен, стремится учиться новому.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порученную работу с соблюдением всех требований без проявления самостоятельности.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Пассивен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>, ждет, когда к нему обратятся за помощью, нет желания практиковаться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852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6.Исполнительность </w:t>
            </w:r>
          </w:p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  <w:proofErr w:type="gramStart"/>
            <w:r w:rsidRPr="000C5B72">
              <w:rPr>
                <w:rFonts w:ascii="Times New Roman" w:hAnsi="Times New Roman"/>
                <w:sz w:val="20"/>
              </w:rPr>
              <w:t>ОК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– 1; 2; 3; 4; 7; 9; 10; 12;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Ответствен,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аккуратен, дисциплинирован,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внимателен.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В работе допускает незначительные несоответствия предъявляемым алгоритмам </w:t>
            </w:r>
          </w:p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proofErr w:type="gramStart"/>
            <w:r w:rsidRPr="000C5B72">
              <w:rPr>
                <w:rFonts w:ascii="Times New Roman" w:hAnsi="Times New Roman"/>
                <w:sz w:val="20"/>
              </w:rPr>
              <w:t>Бывает</w:t>
            </w:r>
            <w:proofErr w:type="gramEnd"/>
            <w:r w:rsidRPr="000C5B72">
              <w:rPr>
                <w:rFonts w:ascii="Times New Roman" w:hAnsi="Times New Roman"/>
                <w:sz w:val="20"/>
              </w:rPr>
              <w:t xml:space="preserve"> небрежен, невнимателен, может забыть о поручении либо вовсе отказаться от выполнения работы.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163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7. Владение  ПК модуля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(см. перечень и аттестационный лист)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Компетенции данного МДК полностью сформированы, студент может проводить мероприятия при осуществлении ухода за пациентом в полном объеме самостоятельно.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Не все компетенции </w:t>
            </w:r>
            <w:proofErr w:type="gramStart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данного</w:t>
            </w:r>
            <w:proofErr w:type="gramEnd"/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 xml:space="preserve"> МДК полностью сформированы, студент осуществляет уход за пациентом не в полном объеме.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C5B72" w:rsidRPr="000C5B72" w:rsidRDefault="000C5B72" w:rsidP="000C5B72">
            <w:pPr>
              <w:rPr>
                <w:rFonts w:ascii="Times New Roman" w:eastAsia="Times New Roman" w:hAnsi="Times New Roman"/>
                <w:sz w:val="20"/>
                <w:lang w:eastAsia="ru-RU"/>
              </w:rPr>
            </w:pPr>
            <w:r w:rsidRPr="000C5B72">
              <w:rPr>
                <w:rFonts w:ascii="Times New Roman" w:hAnsi="Times New Roman"/>
                <w:color w:val="000000"/>
                <w:kern w:val="24"/>
                <w:sz w:val="20"/>
                <w:lang w:eastAsia="ru-RU"/>
              </w:rPr>
              <w:t>Студент не полностью  самостоятельно осуществляет   уход за пациентом (только при практической помощи непосредственного руководителя).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B72" w:rsidRPr="000C5B72" w:rsidTr="000C5B72">
        <w:trPr>
          <w:trHeight w:val="93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8.Выполнение программы практики.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Выполняет все требования, предъявляемые к Перечню видов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Выполненные работы имеют частичные несоответствия согласно Перечню работ, выполняемых на ПП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Профессиональные компетенции сформированы на начальном уровне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ind w:right="-108" w:hanging="108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 xml:space="preserve"> 9.Дополнительные баллы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ind w:right="-108"/>
              <w:jc w:val="both"/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Благодарность за работу (включая устную похвалу НР)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</w:rPr>
            </w:pPr>
            <w:r w:rsidRPr="000C5B72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  <w:r w:rsidRPr="000C5B7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0C5B72" w:rsidRPr="000C5B72" w:rsidTr="000C5B72">
        <w:trPr>
          <w:trHeight w:val="2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C5B72" w:rsidRPr="000C5B72" w:rsidRDefault="000C5B72" w:rsidP="000C5B7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C5B72">
              <w:rPr>
                <w:rFonts w:ascii="Times New Roman" w:hAnsi="Times New Roman"/>
                <w:b/>
                <w:sz w:val="20"/>
                <w:szCs w:val="20"/>
              </w:rPr>
              <w:t>Итого баллов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C5B72" w:rsidRPr="000C5B72" w:rsidRDefault="000C5B72" w:rsidP="000C5B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</w:rPr>
      </w:pPr>
    </w:p>
    <w:p w:rsidR="000C5B72" w:rsidRPr="000C5B72" w:rsidRDefault="000C5B72" w:rsidP="000C5B72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b/>
          <w:sz w:val="20"/>
          <w:szCs w:val="20"/>
        </w:rPr>
        <w:t xml:space="preserve"> ОЦЕНКА</w:t>
      </w:r>
      <w:r w:rsidRPr="000C5B72">
        <w:rPr>
          <w:rFonts w:ascii="Times New Roman" w:eastAsia="Calibri" w:hAnsi="Times New Roman" w:cs="Times New Roman"/>
          <w:sz w:val="20"/>
          <w:szCs w:val="20"/>
        </w:rPr>
        <w:t xml:space="preserve"> (за освоение профессиональных </w:t>
      </w:r>
      <w:r w:rsidRPr="000C5B72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компетенций</w:t>
      </w:r>
      <w:r w:rsidRPr="000C5B72">
        <w:rPr>
          <w:rFonts w:ascii="Times New Roman" w:eastAsia="Calibri" w:hAnsi="Times New Roman" w:cs="Times New Roman"/>
          <w:sz w:val="20"/>
          <w:szCs w:val="20"/>
        </w:rPr>
        <w:t>) ________________________________________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Непосредственный руководитель</w:t>
      </w:r>
      <w:r w:rsidRPr="000C5B72">
        <w:rPr>
          <w:rFonts w:ascii="Times New Roman" w:eastAsia="Calibri" w:hAnsi="Times New Roman" w:cs="Times New Roman"/>
        </w:rPr>
        <w:t xml:space="preserve"> ___________ / ____________ / </w:t>
      </w:r>
      <w:r w:rsidRPr="000C5B72">
        <w:rPr>
          <w:rFonts w:ascii="Times New Roman" w:eastAsia="Calibri" w:hAnsi="Times New Roman" w:cs="Times New Roman"/>
          <w:b/>
        </w:rPr>
        <w:t xml:space="preserve">     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</w:rPr>
      </w:pPr>
      <w:r w:rsidRPr="000C5B72">
        <w:rPr>
          <w:rFonts w:ascii="Times New Roman" w:eastAsia="Calibri" w:hAnsi="Times New Roman" w:cs="Times New Roman"/>
          <w:b/>
        </w:rPr>
        <w:t>Методический руководитель</w:t>
      </w:r>
      <w:r w:rsidRPr="000C5B72">
        <w:rPr>
          <w:rFonts w:ascii="Times New Roman" w:eastAsia="Calibri" w:hAnsi="Times New Roman" w:cs="Times New Roman"/>
        </w:rPr>
        <w:t xml:space="preserve">  _______________/ ____________/       </w:t>
      </w:r>
      <w:r w:rsidRPr="000C5B72">
        <w:rPr>
          <w:rFonts w:ascii="Times New Roman" w:eastAsia="Calibri" w:hAnsi="Times New Roman" w:cs="Times New Roman"/>
          <w:b/>
        </w:rPr>
        <w:t xml:space="preserve">  «____» __________20____ г.              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  <w:r w:rsidRPr="000C5B72">
        <w:rPr>
          <w:rFonts w:ascii="Times New Roman" w:eastAsia="Calibri" w:hAnsi="Times New Roman" w:cs="Times New Roman"/>
          <w:b/>
          <w:sz w:val="18"/>
          <w:szCs w:val="18"/>
        </w:rPr>
        <w:t>Критерии выставления оценки: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«5»: 40 - 45 баллов при условии выставления «отлично» в пункте №7;</w:t>
      </w:r>
    </w:p>
    <w:p w:rsidR="000C5B72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«4»: 32- 39 баллов при условии выставления «отлично» или «хорошо» в пункте №7;</w:t>
      </w:r>
    </w:p>
    <w:p w:rsidR="00512509" w:rsidRPr="000C5B72" w:rsidRDefault="000C5B72" w:rsidP="000C5B7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C5B72">
        <w:rPr>
          <w:rFonts w:ascii="Times New Roman" w:eastAsia="Calibri" w:hAnsi="Times New Roman" w:cs="Times New Roman"/>
          <w:sz w:val="20"/>
          <w:szCs w:val="20"/>
        </w:rPr>
        <w:t>«3»: 24 - 31 балл</w:t>
      </w:r>
      <w:r w:rsidRPr="000C5B72">
        <w:rPr>
          <w:rFonts w:ascii="Times New Roman" w:eastAsia="Calibri" w:hAnsi="Times New Roman" w:cs="Times New Roman"/>
          <w:b/>
          <w:sz w:val="20"/>
          <w:szCs w:val="20"/>
        </w:rPr>
        <w:t>;                                   Студент считается аттестованным при наличии оценок по всем критериям.</w:t>
      </w:r>
    </w:p>
    <w:sectPr w:rsidR="00512509" w:rsidRPr="000C5B72" w:rsidSect="00A6045B">
      <w:pgSz w:w="11906" w:h="16838"/>
      <w:pgMar w:top="426" w:right="85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B4651"/>
    <w:multiLevelType w:val="hybridMultilevel"/>
    <w:tmpl w:val="77741E98"/>
    <w:lvl w:ilvl="0" w:tplc="55AE769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0D"/>
    <w:rsid w:val="0005084B"/>
    <w:rsid w:val="000C5B72"/>
    <w:rsid w:val="00512509"/>
    <w:rsid w:val="0065023C"/>
    <w:rsid w:val="007903DD"/>
    <w:rsid w:val="00840418"/>
    <w:rsid w:val="00A6045B"/>
    <w:rsid w:val="00C27061"/>
    <w:rsid w:val="00DC75E0"/>
    <w:rsid w:val="00DD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23C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C5B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4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23C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0C5B7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6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22</Pages>
  <Words>13374</Words>
  <Characters>76235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2018-02-09T10:58:00Z</cp:lastPrinted>
  <dcterms:created xsi:type="dcterms:W3CDTF">2018-02-09T10:22:00Z</dcterms:created>
  <dcterms:modified xsi:type="dcterms:W3CDTF">2023-11-01T11:27:00Z</dcterms:modified>
</cp:coreProperties>
</file>