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95" w:rsidRPr="00D54BFF" w:rsidRDefault="00343420" w:rsidP="003434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54BFF">
        <w:rPr>
          <w:rFonts w:ascii="Times New Roman" w:hAnsi="Times New Roman" w:cs="Times New Roman"/>
          <w:b/>
        </w:rPr>
        <w:t>Вопросы для промежуточной аттестации по МДК 01.01 «Технология изготовления съемных пластиночных протезов при частичном отсутствии зубов».</w:t>
      </w:r>
    </w:p>
    <w:p w:rsidR="00343420" w:rsidRPr="00D54BFF" w:rsidRDefault="00343420" w:rsidP="003434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54BFF">
        <w:rPr>
          <w:rFonts w:ascii="Times New Roman" w:hAnsi="Times New Roman" w:cs="Times New Roman"/>
          <w:b/>
        </w:rPr>
        <w:t>Специальность «Стоматология ортопедическая»</w:t>
      </w:r>
    </w:p>
    <w:p w:rsidR="00343420" w:rsidRPr="00D54BFF" w:rsidRDefault="0034342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Устройство, оборудование и оснащение зуботехнической лаборатории, рабочего места зубного техника.</w:t>
      </w:r>
    </w:p>
    <w:p w:rsidR="00343420" w:rsidRPr="00D54BFF" w:rsidRDefault="0034342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D54BFF">
        <w:rPr>
          <w:rFonts w:ascii="Times New Roman" w:hAnsi="Times New Roman" w:cs="Times New Roman"/>
        </w:rPr>
        <w:t>Оборудование и инструментарий, необходимые для изготовления съемных протезов.</w:t>
      </w:r>
      <w:proofErr w:type="gramEnd"/>
    </w:p>
    <w:p w:rsidR="00343420" w:rsidRPr="00D54BFF" w:rsidRDefault="0034342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Вентиляция, освещение.</w:t>
      </w:r>
    </w:p>
    <w:p w:rsidR="00343420" w:rsidRPr="00D54BFF" w:rsidRDefault="0034342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Правила поведения в зуботехнической лаборатории.</w:t>
      </w:r>
    </w:p>
    <w:p w:rsidR="00343420" w:rsidRPr="00D54BFF" w:rsidRDefault="0034342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Органы жевательного аппарата, взаимосвязь между органами жевательного аппарата.</w:t>
      </w:r>
    </w:p>
    <w:p w:rsidR="00343420" w:rsidRPr="00D54BFF" w:rsidRDefault="0034342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Жевательные мышцы, их функции.</w:t>
      </w:r>
    </w:p>
    <w:p w:rsidR="00343420" w:rsidRPr="00D54BFF" w:rsidRDefault="0034342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Слюнные железы, топография и функция слюнных желез. Состав слюны.</w:t>
      </w:r>
    </w:p>
    <w:p w:rsidR="00343420" w:rsidRPr="00D54BFF" w:rsidRDefault="0034342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Слизистая оболочка полости рта. Особенности строения,</w:t>
      </w:r>
      <w:r w:rsidR="009B3295" w:rsidRPr="00D54BFF">
        <w:rPr>
          <w:rFonts w:ascii="Times New Roman" w:hAnsi="Times New Roman" w:cs="Times New Roman"/>
        </w:rPr>
        <w:t xml:space="preserve"> имеющие значение при протезировании съемными протезами.</w:t>
      </w:r>
    </w:p>
    <w:p w:rsidR="009B3295" w:rsidRPr="00D54BFF" w:rsidRDefault="009B3295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Подвижность и податливость слизистой оболочки полости рта. Значение при протезировании съемными пластиночными протезами.</w:t>
      </w:r>
    </w:p>
    <w:p w:rsidR="009B3295" w:rsidRPr="00D54BFF" w:rsidRDefault="009B3295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Переходная складка, уздечки, тяжи. Значение их при протезировании съемными протезами.</w:t>
      </w:r>
    </w:p>
    <w:p w:rsidR="009B3295" w:rsidRPr="00D54BFF" w:rsidRDefault="009B3295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Строение верхней челюсти. Значение костного рельефа при протезировании съемными пластиночными протезами.</w:t>
      </w:r>
    </w:p>
    <w:p w:rsidR="009B3295" w:rsidRPr="00D54BFF" w:rsidRDefault="009B3295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Строение нижней челюсти. Значение костного рельефа при протезировании съемными пластиночными протезами.</w:t>
      </w:r>
    </w:p>
    <w:p w:rsidR="009B3295" w:rsidRPr="00D54BFF" w:rsidRDefault="009B3295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Височно-нижнечелюстный сустав. Движение элементов височно-нижнечелюстного сустава.</w:t>
      </w:r>
    </w:p>
    <w:p w:rsidR="009B3295" w:rsidRPr="00D54BFF" w:rsidRDefault="009B3295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Артикуляция и окклюзия. Виды окклюзий. Признаки центральной, передней и боковых окклюзий.</w:t>
      </w:r>
    </w:p>
    <w:p w:rsidR="009B3295" w:rsidRPr="00D54BFF" w:rsidRDefault="009B3295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Прикус. Виды прикусов. Признаки физиологических прикусов.</w:t>
      </w:r>
    </w:p>
    <w:p w:rsidR="009B3295" w:rsidRPr="00D54BFF" w:rsidRDefault="00775741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Движение нижней челюсти.</w:t>
      </w:r>
    </w:p>
    <w:p w:rsidR="00775741" w:rsidRPr="00D54BFF" w:rsidRDefault="00775741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Понятие о работе врача-стоматолога по подготовке полости рта перед протезированием.</w:t>
      </w:r>
    </w:p>
    <w:p w:rsidR="00775741" w:rsidRPr="00D54BFF" w:rsidRDefault="00775741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Санация полости рта.</w:t>
      </w:r>
    </w:p>
    <w:p w:rsidR="00775741" w:rsidRPr="00D54BFF" w:rsidRDefault="00775741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Показания и противопоказания к протезированию съемными пластиночными протезами. Преимущества и недостатки съемных пластиночных протезов.</w:t>
      </w:r>
    </w:p>
    <w:p w:rsidR="00775741" w:rsidRPr="00D54BFF" w:rsidRDefault="00775741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Явление непереносимости стоматологических материалов.</w:t>
      </w:r>
    </w:p>
    <w:p w:rsidR="00775741" w:rsidRPr="00D54BFF" w:rsidRDefault="00775741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Классификация дефектов зубных рядов при частичном вторичном отсутствии зубов.</w:t>
      </w:r>
    </w:p>
    <w:p w:rsidR="00775741" w:rsidRPr="00D54BFF" w:rsidRDefault="00775741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Обзор технологических этапов протезирования съемными пластиночными протезами.</w:t>
      </w:r>
    </w:p>
    <w:p w:rsidR="00775741" w:rsidRPr="00D54BFF" w:rsidRDefault="00775741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Конструкционные особенности пластиночных протезов.</w:t>
      </w:r>
    </w:p>
    <w:p w:rsidR="00775741" w:rsidRPr="00D54BFF" w:rsidRDefault="00775741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Рабочая модель челюсти, модель антагонистов. Техника изготовления гипсовых моделей.</w:t>
      </w:r>
    </w:p>
    <w:p w:rsidR="00775741" w:rsidRPr="00D54BFF" w:rsidRDefault="00775741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Стандартные ложки. </w:t>
      </w:r>
      <w:proofErr w:type="gramStart"/>
      <w:r w:rsidRPr="00D54BFF">
        <w:rPr>
          <w:rFonts w:ascii="Times New Roman" w:hAnsi="Times New Roman" w:cs="Times New Roman"/>
        </w:rPr>
        <w:t>Особенности конструкции ложек для верхней и нижней челюстей.</w:t>
      </w:r>
      <w:proofErr w:type="gramEnd"/>
    </w:p>
    <w:p w:rsidR="00775741" w:rsidRPr="00D54BFF" w:rsidRDefault="00775741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Оттискные материалы. Основные свойства </w:t>
      </w:r>
      <w:proofErr w:type="spellStart"/>
      <w:r w:rsidRPr="00D54BFF">
        <w:rPr>
          <w:rFonts w:ascii="Times New Roman" w:hAnsi="Times New Roman" w:cs="Times New Roman"/>
        </w:rPr>
        <w:t>альгинатных</w:t>
      </w:r>
      <w:proofErr w:type="spellEnd"/>
      <w:r w:rsidRPr="00D54BFF">
        <w:rPr>
          <w:rFonts w:ascii="Times New Roman" w:hAnsi="Times New Roman" w:cs="Times New Roman"/>
        </w:rPr>
        <w:t xml:space="preserve"> оттискных материалов.</w:t>
      </w:r>
    </w:p>
    <w:p w:rsidR="00775741" w:rsidRPr="00D54BFF" w:rsidRDefault="00775741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Методика получения оттисков из </w:t>
      </w:r>
      <w:proofErr w:type="spellStart"/>
      <w:r w:rsidRPr="00D54BFF">
        <w:rPr>
          <w:rFonts w:ascii="Times New Roman" w:hAnsi="Times New Roman" w:cs="Times New Roman"/>
        </w:rPr>
        <w:t>альгинатных</w:t>
      </w:r>
      <w:proofErr w:type="spellEnd"/>
      <w:r w:rsidRPr="00D54BFF">
        <w:rPr>
          <w:rFonts w:ascii="Times New Roman" w:hAnsi="Times New Roman" w:cs="Times New Roman"/>
        </w:rPr>
        <w:t xml:space="preserve"> материалов. Оценка качества оттиска.</w:t>
      </w:r>
    </w:p>
    <w:p w:rsidR="00775741" w:rsidRPr="00D54BFF" w:rsidRDefault="00994CB3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Границы съемных пластиночных протезов.</w:t>
      </w:r>
    </w:p>
    <w:p w:rsidR="00994CB3" w:rsidRPr="00D54BFF" w:rsidRDefault="00994CB3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Восковые базисы с </w:t>
      </w:r>
      <w:proofErr w:type="spellStart"/>
      <w:r w:rsidRPr="00D54BFF">
        <w:rPr>
          <w:rFonts w:ascii="Times New Roman" w:hAnsi="Times New Roman" w:cs="Times New Roman"/>
        </w:rPr>
        <w:t>окклюзионными</w:t>
      </w:r>
      <w:proofErr w:type="spellEnd"/>
      <w:r w:rsidRPr="00D54BFF">
        <w:rPr>
          <w:rFonts w:ascii="Times New Roman" w:hAnsi="Times New Roman" w:cs="Times New Roman"/>
        </w:rPr>
        <w:t xml:space="preserve"> валиками. Назначение. Требования к ним. Техника изготовления.</w:t>
      </w:r>
    </w:p>
    <w:p w:rsidR="00994CB3" w:rsidRPr="00D54BFF" w:rsidRDefault="00994CB3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Признаки центральной окклюзии. Методика определения центральной окклюзии.</w:t>
      </w:r>
    </w:p>
    <w:p w:rsidR="00994CB3" w:rsidRPr="00D54BFF" w:rsidRDefault="00994CB3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54BFF">
        <w:rPr>
          <w:rFonts w:ascii="Times New Roman" w:hAnsi="Times New Roman" w:cs="Times New Roman"/>
        </w:rPr>
        <w:t>Окклюдаторы</w:t>
      </w:r>
      <w:proofErr w:type="spellEnd"/>
      <w:r w:rsidRPr="00D54BFF">
        <w:rPr>
          <w:rFonts w:ascii="Times New Roman" w:hAnsi="Times New Roman" w:cs="Times New Roman"/>
        </w:rPr>
        <w:t xml:space="preserve"> и </w:t>
      </w:r>
      <w:proofErr w:type="spellStart"/>
      <w:r w:rsidRPr="00D54BFF">
        <w:rPr>
          <w:rFonts w:ascii="Times New Roman" w:hAnsi="Times New Roman" w:cs="Times New Roman"/>
        </w:rPr>
        <w:t>артикуляторы</w:t>
      </w:r>
      <w:proofErr w:type="spellEnd"/>
      <w:r w:rsidRPr="00D54BFF">
        <w:rPr>
          <w:rFonts w:ascii="Times New Roman" w:hAnsi="Times New Roman" w:cs="Times New Roman"/>
        </w:rPr>
        <w:t xml:space="preserve">. Устройство и назначение их. Фиксация моделей в </w:t>
      </w:r>
      <w:proofErr w:type="spellStart"/>
      <w:r w:rsidRPr="00D54BFF">
        <w:rPr>
          <w:rFonts w:ascii="Times New Roman" w:hAnsi="Times New Roman" w:cs="Times New Roman"/>
        </w:rPr>
        <w:t>окклюдаторе</w:t>
      </w:r>
      <w:proofErr w:type="spellEnd"/>
      <w:r w:rsidRPr="00D54BFF">
        <w:rPr>
          <w:rFonts w:ascii="Times New Roman" w:hAnsi="Times New Roman" w:cs="Times New Roman"/>
        </w:rPr>
        <w:t xml:space="preserve"> и </w:t>
      </w:r>
      <w:proofErr w:type="spellStart"/>
      <w:r w:rsidRPr="00D54BFF">
        <w:rPr>
          <w:rFonts w:ascii="Times New Roman" w:hAnsi="Times New Roman" w:cs="Times New Roman"/>
        </w:rPr>
        <w:t>артикуляторе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994CB3" w:rsidRPr="00D54BFF" w:rsidRDefault="00994CB3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Вопросы фиксации съемных пластиночных протезов. Виды </w:t>
      </w:r>
      <w:proofErr w:type="spellStart"/>
      <w:r w:rsidRPr="00D54BFF">
        <w:rPr>
          <w:rFonts w:ascii="Times New Roman" w:hAnsi="Times New Roman" w:cs="Times New Roman"/>
        </w:rPr>
        <w:t>кламмеров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994CB3" w:rsidRPr="00D54BFF" w:rsidRDefault="00994CB3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Назначение, устройство, механизм действия, требования к </w:t>
      </w:r>
      <w:proofErr w:type="gramStart"/>
      <w:r w:rsidRPr="00D54BFF">
        <w:rPr>
          <w:rFonts w:ascii="Times New Roman" w:hAnsi="Times New Roman" w:cs="Times New Roman"/>
        </w:rPr>
        <w:t>проволочным</w:t>
      </w:r>
      <w:proofErr w:type="gramEnd"/>
      <w:r w:rsidRPr="00D54BFF">
        <w:rPr>
          <w:rFonts w:ascii="Times New Roman" w:hAnsi="Times New Roman" w:cs="Times New Roman"/>
        </w:rPr>
        <w:t xml:space="preserve"> гнутым </w:t>
      </w:r>
      <w:proofErr w:type="spellStart"/>
      <w:r w:rsidRPr="00D54BFF">
        <w:rPr>
          <w:rFonts w:ascii="Times New Roman" w:hAnsi="Times New Roman" w:cs="Times New Roman"/>
        </w:rPr>
        <w:t>кламмерам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994CB3" w:rsidRPr="00D54BFF" w:rsidRDefault="00994CB3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Материалы для изготовления </w:t>
      </w:r>
      <w:proofErr w:type="spellStart"/>
      <w:r w:rsidRPr="00D54BFF">
        <w:rPr>
          <w:rFonts w:ascii="Times New Roman" w:hAnsi="Times New Roman" w:cs="Times New Roman"/>
        </w:rPr>
        <w:t>кламмеров</w:t>
      </w:r>
      <w:proofErr w:type="spellEnd"/>
      <w:r w:rsidRPr="00D54BFF">
        <w:rPr>
          <w:rFonts w:ascii="Times New Roman" w:hAnsi="Times New Roman" w:cs="Times New Roman"/>
        </w:rPr>
        <w:t xml:space="preserve">, </w:t>
      </w:r>
      <w:proofErr w:type="spellStart"/>
      <w:r w:rsidRPr="00D54BFF">
        <w:rPr>
          <w:rFonts w:ascii="Times New Roman" w:hAnsi="Times New Roman" w:cs="Times New Roman"/>
        </w:rPr>
        <w:t>кламмерная</w:t>
      </w:r>
      <w:proofErr w:type="spellEnd"/>
      <w:r w:rsidRPr="00D54BFF">
        <w:rPr>
          <w:rFonts w:ascii="Times New Roman" w:hAnsi="Times New Roman" w:cs="Times New Roman"/>
        </w:rPr>
        <w:t xml:space="preserve"> линия. Выбор конструкции </w:t>
      </w:r>
      <w:proofErr w:type="spellStart"/>
      <w:r w:rsidRPr="00D54BFF">
        <w:rPr>
          <w:rFonts w:ascii="Times New Roman" w:hAnsi="Times New Roman" w:cs="Times New Roman"/>
        </w:rPr>
        <w:t>кламмера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994CB3" w:rsidRPr="00D54BFF" w:rsidRDefault="00994CB3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Техника изготовления </w:t>
      </w:r>
      <w:proofErr w:type="gramStart"/>
      <w:r w:rsidRPr="00D54BFF">
        <w:rPr>
          <w:rFonts w:ascii="Times New Roman" w:hAnsi="Times New Roman" w:cs="Times New Roman"/>
        </w:rPr>
        <w:t>проволочных</w:t>
      </w:r>
      <w:proofErr w:type="gramEnd"/>
      <w:r w:rsidRPr="00D54BFF">
        <w:rPr>
          <w:rFonts w:ascii="Times New Roman" w:hAnsi="Times New Roman" w:cs="Times New Roman"/>
        </w:rPr>
        <w:t xml:space="preserve"> гнутых одноплечих </w:t>
      </w:r>
      <w:proofErr w:type="spellStart"/>
      <w:r w:rsidRPr="00D54BFF">
        <w:rPr>
          <w:rFonts w:ascii="Times New Roman" w:hAnsi="Times New Roman" w:cs="Times New Roman"/>
        </w:rPr>
        <w:t>кламмеров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994CB3" w:rsidRPr="00D54BFF" w:rsidRDefault="00994CB3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Техника изготовления </w:t>
      </w:r>
      <w:proofErr w:type="spellStart"/>
      <w:r w:rsidRPr="00D54BFF">
        <w:rPr>
          <w:rFonts w:ascii="Times New Roman" w:hAnsi="Times New Roman" w:cs="Times New Roman"/>
        </w:rPr>
        <w:t>десневых</w:t>
      </w:r>
      <w:proofErr w:type="spellEnd"/>
      <w:r w:rsidRPr="00D54BFF">
        <w:rPr>
          <w:rFonts w:ascii="Times New Roman" w:hAnsi="Times New Roman" w:cs="Times New Roman"/>
        </w:rPr>
        <w:t xml:space="preserve"> </w:t>
      </w:r>
      <w:proofErr w:type="spellStart"/>
      <w:r w:rsidRPr="00D54BFF">
        <w:rPr>
          <w:rFonts w:ascii="Times New Roman" w:hAnsi="Times New Roman" w:cs="Times New Roman"/>
        </w:rPr>
        <w:t>кламмеров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994CB3" w:rsidRPr="00D54BFF" w:rsidRDefault="00994CB3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Техника изготовления зубодесневого </w:t>
      </w:r>
      <w:proofErr w:type="spellStart"/>
      <w:r w:rsidRPr="00D54BFF">
        <w:rPr>
          <w:rFonts w:ascii="Times New Roman" w:hAnsi="Times New Roman" w:cs="Times New Roman"/>
        </w:rPr>
        <w:t>кламмера</w:t>
      </w:r>
      <w:proofErr w:type="spellEnd"/>
      <w:r w:rsidRPr="00D54BFF">
        <w:rPr>
          <w:rFonts w:ascii="Times New Roman" w:hAnsi="Times New Roman" w:cs="Times New Roman"/>
        </w:rPr>
        <w:t xml:space="preserve"> по Кемени.</w:t>
      </w:r>
    </w:p>
    <w:p w:rsidR="00994CB3" w:rsidRPr="00D54BFF" w:rsidRDefault="00994CB3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Техника изоляции торуса и экзостозов.</w:t>
      </w:r>
    </w:p>
    <w:p w:rsidR="00994CB3" w:rsidRPr="00D54BFF" w:rsidRDefault="00994CB3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Искусственные зубы. Виды, размер, фасон. </w:t>
      </w:r>
      <w:r w:rsidR="00A956AA" w:rsidRPr="00D54BFF">
        <w:rPr>
          <w:rFonts w:ascii="Times New Roman" w:hAnsi="Times New Roman" w:cs="Times New Roman"/>
        </w:rPr>
        <w:t>Методика подбора искусственных зубов.</w:t>
      </w:r>
    </w:p>
    <w:p w:rsidR="00A956AA" w:rsidRPr="00D54BFF" w:rsidRDefault="00A956AA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Постановка зубов на </w:t>
      </w:r>
      <w:proofErr w:type="spellStart"/>
      <w:r w:rsidRPr="00D54BFF">
        <w:rPr>
          <w:rFonts w:ascii="Times New Roman" w:hAnsi="Times New Roman" w:cs="Times New Roman"/>
        </w:rPr>
        <w:t>искуссвенной</w:t>
      </w:r>
      <w:proofErr w:type="spellEnd"/>
      <w:r w:rsidRPr="00D54BFF">
        <w:rPr>
          <w:rFonts w:ascii="Times New Roman" w:hAnsi="Times New Roman" w:cs="Times New Roman"/>
        </w:rPr>
        <w:t xml:space="preserve"> десне. Соотношение искусственных зубов с антагонистами. Проверка конструкции протеза в полости рта.</w:t>
      </w:r>
    </w:p>
    <w:p w:rsidR="00A956AA" w:rsidRPr="00D54BFF" w:rsidRDefault="00A956AA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Окончательное моделирование базиса съемного пластиночного протеза. Форма и величина границ будущего съемного протеза. Эстетика базиса.</w:t>
      </w:r>
    </w:p>
    <w:p w:rsidR="00A956AA" w:rsidRPr="00D54BFF" w:rsidRDefault="00A956AA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Технология съемных пластиночных протезов с мягкой прокладкой. Материалы. Показания к применению Мягких прокладок.</w:t>
      </w:r>
    </w:p>
    <w:p w:rsidR="00A956AA" w:rsidRPr="00D54BFF" w:rsidRDefault="00A956AA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54BFF">
        <w:rPr>
          <w:rFonts w:ascii="Times New Roman" w:hAnsi="Times New Roman" w:cs="Times New Roman"/>
        </w:rPr>
        <w:t>Гипсовка</w:t>
      </w:r>
      <w:proofErr w:type="spellEnd"/>
      <w:r w:rsidRPr="00D54BFF">
        <w:rPr>
          <w:rFonts w:ascii="Times New Roman" w:hAnsi="Times New Roman" w:cs="Times New Roman"/>
        </w:rPr>
        <w:t xml:space="preserve">  модели с восковой композицией протеза в кювету. Виды </w:t>
      </w:r>
      <w:proofErr w:type="spellStart"/>
      <w:r w:rsidRPr="00D54BFF">
        <w:rPr>
          <w:rFonts w:ascii="Times New Roman" w:hAnsi="Times New Roman" w:cs="Times New Roman"/>
        </w:rPr>
        <w:t>гипсовки</w:t>
      </w:r>
      <w:proofErr w:type="spellEnd"/>
      <w:r w:rsidRPr="00D54BFF">
        <w:rPr>
          <w:rFonts w:ascii="Times New Roman" w:hAnsi="Times New Roman" w:cs="Times New Roman"/>
        </w:rPr>
        <w:t>. Показания к разным методам.</w:t>
      </w:r>
    </w:p>
    <w:p w:rsidR="00A956AA" w:rsidRPr="00D54BFF" w:rsidRDefault="00A956AA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Сравнительный анализ различных видов </w:t>
      </w:r>
      <w:proofErr w:type="spellStart"/>
      <w:r w:rsidRPr="00D54BFF">
        <w:rPr>
          <w:rFonts w:ascii="Times New Roman" w:hAnsi="Times New Roman" w:cs="Times New Roman"/>
        </w:rPr>
        <w:t>гипсовки</w:t>
      </w:r>
      <w:proofErr w:type="spellEnd"/>
      <w:r w:rsidRPr="00D54BFF">
        <w:rPr>
          <w:rFonts w:ascii="Times New Roman" w:hAnsi="Times New Roman" w:cs="Times New Roman"/>
        </w:rPr>
        <w:t xml:space="preserve"> в кювету.</w:t>
      </w:r>
    </w:p>
    <w:p w:rsidR="00AD1774" w:rsidRPr="00D54BFF" w:rsidRDefault="00AD1774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Кюветы, их назначение. Устройство.</w:t>
      </w:r>
    </w:p>
    <w:p w:rsidR="00AD1774" w:rsidRPr="00D54BFF" w:rsidRDefault="00AD1774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Техника </w:t>
      </w:r>
      <w:proofErr w:type="spellStart"/>
      <w:r w:rsidRPr="00D54BFF">
        <w:rPr>
          <w:rFonts w:ascii="Times New Roman" w:hAnsi="Times New Roman" w:cs="Times New Roman"/>
        </w:rPr>
        <w:t>гипсовки</w:t>
      </w:r>
      <w:proofErr w:type="spellEnd"/>
      <w:r w:rsidRPr="00D54BFF">
        <w:rPr>
          <w:rFonts w:ascii="Times New Roman" w:hAnsi="Times New Roman" w:cs="Times New Roman"/>
        </w:rPr>
        <w:t xml:space="preserve"> модели с восковой конструкцией протеза обратным способом.</w:t>
      </w:r>
    </w:p>
    <w:p w:rsidR="00AD1774" w:rsidRPr="00D54BFF" w:rsidRDefault="00AD1774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Методика </w:t>
      </w:r>
      <w:proofErr w:type="spellStart"/>
      <w:r w:rsidRPr="00D54BFF">
        <w:rPr>
          <w:rFonts w:ascii="Times New Roman" w:hAnsi="Times New Roman" w:cs="Times New Roman"/>
        </w:rPr>
        <w:t>выплавления</w:t>
      </w:r>
      <w:proofErr w:type="spellEnd"/>
      <w:r w:rsidRPr="00D54BFF">
        <w:rPr>
          <w:rFonts w:ascii="Times New Roman" w:hAnsi="Times New Roman" w:cs="Times New Roman"/>
        </w:rPr>
        <w:t xml:space="preserve"> воска. Назначение и методика нанесения изоляционного лака.</w:t>
      </w:r>
    </w:p>
    <w:p w:rsidR="00AD1774" w:rsidRPr="00D54BFF" w:rsidRDefault="00AD1774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lastRenderedPageBreak/>
        <w:t>Базисная пластмасса. Состав, основные свойства.</w:t>
      </w:r>
    </w:p>
    <w:p w:rsidR="00AD1774" w:rsidRPr="00D54BFF" w:rsidRDefault="00AD1774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Приготовление пластмасс</w:t>
      </w:r>
      <w:r w:rsidR="00D76F3D" w:rsidRPr="00D54BFF">
        <w:rPr>
          <w:rFonts w:ascii="Times New Roman" w:hAnsi="Times New Roman" w:cs="Times New Roman"/>
        </w:rPr>
        <w:t>ово</w:t>
      </w:r>
      <w:r w:rsidRPr="00D54BFF">
        <w:rPr>
          <w:rFonts w:ascii="Times New Roman" w:hAnsi="Times New Roman" w:cs="Times New Roman"/>
        </w:rPr>
        <w:t>го теста.</w:t>
      </w:r>
    </w:p>
    <w:p w:rsidR="00AD1774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Этапы структурирования пластмассового теста.</w:t>
      </w:r>
    </w:p>
    <w:p w:rsidR="00D76F3D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Формирование базисной пластмассы.</w:t>
      </w:r>
    </w:p>
    <w:p w:rsidR="00D76F3D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Режим полимеризации базисных пластмасс.</w:t>
      </w:r>
    </w:p>
    <w:p w:rsidR="00D76F3D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Возможные ошибки при замене воска пластмассой.</w:t>
      </w:r>
    </w:p>
    <w:p w:rsidR="00D76F3D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Виды пористости, причины возникновения.</w:t>
      </w:r>
    </w:p>
    <w:p w:rsidR="00D76F3D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Внутреннее напряжение в пластмассовом базисе. Причины их возникновения, их предупреждение.</w:t>
      </w:r>
    </w:p>
    <w:p w:rsidR="00D76F3D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Извлечение съемных протезов их кюветы. Возможные ошибки и их последствия.</w:t>
      </w:r>
    </w:p>
    <w:p w:rsidR="00D76F3D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Обработка, шлифовка, полировка базиса съемных протезов.</w:t>
      </w:r>
    </w:p>
    <w:p w:rsidR="00D76F3D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Материалы и инструменты, аппараты, необходимые для обработки базиса протезов.</w:t>
      </w:r>
    </w:p>
    <w:p w:rsidR="00D76F3D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Недостатки пластмассовых базисов. Способы замены пластмассового базиса.</w:t>
      </w:r>
    </w:p>
    <w:p w:rsidR="00D76F3D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Обзор этапов изготовления металлического литого базиса.</w:t>
      </w:r>
    </w:p>
    <w:p w:rsidR="00D76F3D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54BFF">
        <w:rPr>
          <w:rFonts w:ascii="Times New Roman" w:hAnsi="Times New Roman" w:cs="Times New Roman"/>
        </w:rPr>
        <w:t>Расчерчивание</w:t>
      </w:r>
      <w:proofErr w:type="spellEnd"/>
      <w:r w:rsidRPr="00D54BFF">
        <w:rPr>
          <w:rFonts w:ascii="Times New Roman" w:hAnsi="Times New Roman" w:cs="Times New Roman"/>
        </w:rPr>
        <w:t xml:space="preserve"> границ литого базиса. Подготовка гипсовой модели к моделированию.</w:t>
      </w:r>
    </w:p>
    <w:p w:rsidR="00D76F3D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Моделирование восковой композиции металлического литого базиса. Замена воска на металл. </w:t>
      </w:r>
    </w:p>
    <w:p w:rsidR="00071D50" w:rsidRPr="00D54BFF" w:rsidRDefault="00D76F3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Обработка, шлифовка, полировка металлического литого базиса.</w:t>
      </w:r>
      <w:r w:rsidR="00BD4B44" w:rsidRPr="00D54BFF">
        <w:rPr>
          <w:rFonts w:ascii="Times New Roman" w:hAnsi="Times New Roman" w:cs="Times New Roman"/>
        </w:rPr>
        <w:t xml:space="preserve"> Припасовка на модели.</w:t>
      </w:r>
    </w:p>
    <w:p w:rsidR="00071D50" w:rsidRPr="00D54BFF" w:rsidRDefault="00071D5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Постановка искусственных зубов на металлическом базисе. Моделирование искусственной десны.</w:t>
      </w:r>
    </w:p>
    <w:p w:rsidR="00071D50" w:rsidRPr="00D54BFF" w:rsidRDefault="00071D5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Проверка конструкции протеза с литым базисом в полости рта.</w:t>
      </w:r>
    </w:p>
    <w:p w:rsidR="00071D50" w:rsidRPr="00D54BFF" w:rsidRDefault="00071D5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Особенности </w:t>
      </w:r>
      <w:proofErr w:type="spellStart"/>
      <w:r w:rsidRPr="00D54BFF">
        <w:rPr>
          <w:rFonts w:ascii="Times New Roman" w:hAnsi="Times New Roman" w:cs="Times New Roman"/>
        </w:rPr>
        <w:t>загипсовки</w:t>
      </w:r>
      <w:proofErr w:type="spellEnd"/>
      <w:r w:rsidRPr="00D54BFF">
        <w:rPr>
          <w:rFonts w:ascii="Times New Roman" w:hAnsi="Times New Roman" w:cs="Times New Roman"/>
        </w:rPr>
        <w:t xml:space="preserve"> в кювету модели с литым базисом и высокой конструкцией искусственной десны с пластмассовыми зубами.</w:t>
      </w:r>
    </w:p>
    <w:p w:rsidR="00D76F3D" w:rsidRPr="00D54BFF" w:rsidRDefault="00071D5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Сплавы, применяемые</w:t>
      </w:r>
      <w:r w:rsidR="00D76F3D" w:rsidRPr="00D54BFF">
        <w:rPr>
          <w:rFonts w:ascii="Times New Roman" w:hAnsi="Times New Roman" w:cs="Times New Roman"/>
        </w:rPr>
        <w:t xml:space="preserve"> </w:t>
      </w:r>
      <w:r w:rsidRPr="00D54BFF">
        <w:rPr>
          <w:rFonts w:ascii="Times New Roman" w:hAnsi="Times New Roman" w:cs="Times New Roman"/>
        </w:rPr>
        <w:t>для литья металлических базисов, их технологические, физико-механические свойства.</w:t>
      </w:r>
    </w:p>
    <w:p w:rsidR="00071D50" w:rsidRPr="00D54BFF" w:rsidRDefault="00071D5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Гипс, состав. Классификация гипса по ИСО. Свойства гипса.</w:t>
      </w:r>
    </w:p>
    <w:p w:rsidR="00071D50" w:rsidRPr="00D54BFF" w:rsidRDefault="00071D5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Техника применения гипса в ортопедической стоматологии.</w:t>
      </w:r>
    </w:p>
    <w:p w:rsidR="00071D50" w:rsidRPr="00D54BFF" w:rsidRDefault="00071D5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Способы ускорения и замедления схватывания гипса.</w:t>
      </w:r>
    </w:p>
    <w:p w:rsidR="00071D50" w:rsidRPr="00D54BFF" w:rsidRDefault="00071D5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D54BFF">
        <w:rPr>
          <w:rFonts w:ascii="Times New Roman" w:hAnsi="Times New Roman" w:cs="Times New Roman"/>
        </w:rPr>
        <w:t>Причины</w:t>
      </w:r>
      <w:proofErr w:type="gramEnd"/>
      <w:r w:rsidRPr="00D54BFF">
        <w:rPr>
          <w:rFonts w:ascii="Times New Roman" w:hAnsi="Times New Roman" w:cs="Times New Roman"/>
        </w:rPr>
        <w:t xml:space="preserve"> влияющие на технологические свойства гипса.</w:t>
      </w:r>
    </w:p>
    <w:p w:rsidR="00071D50" w:rsidRPr="00D54BFF" w:rsidRDefault="00071D50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Базисный воск, состав, основные свойства. Применение в ортопедической стоматологии.</w:t>
      </w:r>
    </w:p>
    <w:p w:rsidR="00071D50" w:rsidRPr="00D54BFF" w:rsidRDefault="00F10FE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Припасовка и наложение съемного пластиночного протеза в полости рта. Коррекция протеза.</w:t>
      </w:r>
    </w:p>
    <w:p w:rsidR="00F10FED" w:rsidRPr="00D54BFF" w:rsidRDefault="00F10FE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Явление непереносимости стоматологических материалов.</w:t>
      </w:r>
    </w:p>
    <w:p w:rsidR="00F10FED" w:rsidRPr="00D54BFF" w:rsidRDefault="00F10FE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Реставрация съемного пластиночного протеза при трещине базиса.</w:t>
      </w:r>
    </w:p>
    <w:p w:rsidR="00F10FED" w:rsidRPr="00D54BFF" w:rsidRDefault="00F10FE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Реставрация съемного пластиночного протеза при переломах базиса.</w:t>
      </w:r>
    </w:p>
    <w:p w:rsidR="00F10FED" w:rsidRPr="00D54BFF" w:rsidRDefault="00F10FE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Реконструкция пластмассового протеза путем добавления искусственного зуба и переноса </w:t>
      </w:r>
      <w:proofErr w:type="spellStart"/>
      <w:r w:rsidRPr="00D54BFF">
        <w:rPr>
          <w:rFonts w:ascii="Times New Roman" w:hAnsi="Times New Roman" w:cs="Times New Roman"/>
        </w:rPr>
        <w:t>кламмера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F10FED" w:rsidRPr="00D54BFF" w:rsidRDefault="00F10FED" w:rsidP="003434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Реконструкция базисов съемных пластиночных протезов.</w:t>
      </w:r>
    </w:p>
    <w:p w:rsidR="00343420" w:rsidRPr="00D54BFF" w:rsidRDefault="00343420" w:rsidP="0034342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343420" w:rsidRPr="00D54BFF" w:rsidSect="003434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38C"/>
    <w:multiLevelType w:val="hybridMultilevel"/>
    <w:tmpl w:val="696C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3420"/>
    <w:rsid w:val="00071D50"/>
    <w:rsid w:val="00343420"/>
    <w:rsid w:val="00775741"/>
    <w:rsid w:val="00994CB3"/>
    <w:rsid w:val="009B3295"/>
    <w:rsid w:val="00A956AA"/>
    <w:rsid w:val="00AD1774"/>
    <w:rsid w:val="00BD4B44"/>
    <w:rsid w:val="00D54BFF"/>
    <w:rsid w:val="00D76F3D"/>
    <w:rsid w:val="00F1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2014-02-01T04:03:00Z</dcterms:created>
  <dcterms:modified xsi:type="dcterms:W3CDTF">2014-02-01T05:22:00Z</dcterms:modified>
</cp:coreProperties>
</file>